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78B18" w14:textId="77777777" w:rsidR="00074DF8" w:rsidRPr="00841DF6" w:rsidRDefault="00074DF8" w:rsidP="006D16BE">
      <w:pPr>
        <w:ind w:left="-806"/>
        <w:rPr>
          <w:rFonts w:ascii="Arial" w:hAnsi="Arial" w:cs="Arial"/>
          <w:color w:val="000000" w:themeColor="text1"/>
          <w:sz w:val="20"/>
          <w:szCs w:val="20"/>
        </w:rPr>
      </w:pPr>
    </w:p>
    <w:bookmarkStart w:id="0" w:name="Certificate_of_Credit_HREM_Stacey"/>
    <w:bookmarkEnd w:id="0"/>
    <w:p w14:paraId="4E1FF78D" w14:textId="31DC2D90" w:rsidR="00074DF8" w:rsidRPr="00841DF6" w:rsidRDefault="00074DF8"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val="en-US"/>
        </w:rPr>
        <w:fldChar w:fldCharType="begin"/>
      </w:r>
      <w:r w:rsidRPr="00841DF6">
        <w:rPr>
          <w:rFonts w:cs="Arial"/>
          <w:color w:val="00A5B4"/>
          <w:sz w:val="32"/>
          <w:szCs w:val="32"/>
          <w:lang w:val="en-US"/>
        </w:rPr>
        <w:instrText xml:space="preserve"> IF Medicine &lt;&gt; "" "</w:instrText>
      </w:r>
      <w:r w:rsidRPr="00841DF6">
        <w:rPr>
          <w:rFonts w:cs="Arial"/>
          <w:color w:val="00A5B4"/>
          <w:sz w:val="32"/>
          <w:szCs w:val="32"/>
          <w:lang w:val="en-US"/>
        </w:rPr>
        <w:instrText xml:space="preserve">The </w:instrText>
      </w:r>
      <w:r w:rsidRPr="00841DF6">
        <w:rPr>
          <w:rFonts w:cs="Arial"/>
          <w:color w:val="00A5B4"/>
          <w:sz w:val="32"/>
          <w:szCs w:val="32"/>
          <w:lang w:val="en-US"/>
        </w:rPr>
        <w:instrText>Medicine</w:instrText>
      </w:r>
      <w:r>
        <w:rPr>
          <w:rFonts w:cs="Arial"/>
          <w:color w:val="00A5B4"/>
          <w:sz w:val="32"/>
          <w:szCs w:val="32"/>
        </w:rPr>
        <w:instrText xml:space="preserve"> </w:instrText>
      </w:r>
      <w:r w:rsidRPr="00841DF6">
        <w:rPr>
          <w:rFonts w:cs="Arial"/>
          <w:color w:val="00A5B4"/>
          <w:sz w:val="32"/>
          <w:szCs w:val="32"/>
        </w:rPr>
        <w:instrText xml:space="preserve">Department </w:instrText>
      </w:r>
      <w:r w:rsidRPr="00841DF6">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 xml:space="preserve">The </w:t>
      </w:r>
      <w:r>
        <w:rPr>
          <w:rFonts w:cs="Arial"/>
          <w:color w:val="00A5B4"/>
          <w:sz w:val="32"/>
          <w:szCs w:val="32"/>
          <w:lang w:val="en-US"/>
        </w:rPr>
        <w:t>UCSF Department of Medicine</w:t>
      </w:r>
      <w:r w:rsidRPr="00841DF6">
        <w:rPr>
          <w:rFonts w:cs="Arial"/>
          <w:color w:val="00A5B4"/>
          <w:sz w:val="32"/>
          <w:szCs w:val="32"/>
        </w:rPr>
        <w:t xml:space="preserve"> </w:t>
      </w:r>
      <w:r w:rsidRPr="00841DF6">
        <w:rPr>
          <w:rFonts w:cs="Arial"/>
          <w:color w:val="00A5B4"/>
          <w:sz w:val="32"/>
          <w:szCs w:val="32"/>
        </w:rPr>
        <w:t>Presents</w:t>
      </w:r>
      <w:r w:rsidRPr="00841DF6">
        <w:rPr>
          <w:rFonts w:cs="Arial"/>
          <w:color w:val="00A5B4"/>
          <w:sz w:val="32"/>
          <w:szCs w:val="32"/>
        </w:rPr>
        <w:fldChar w:fldCharType="end"/>
      </w:r>
    </w:p>
    <w:p w14:paraId="3B68C247" w14:textId="77777777" w:rsidR="00074DF8" w:rsidRPr="00074DF8" w:rsidRDefault="00074DF8" w:rsidP="006D16BE">
      <w:pPr>
        <w:pStyle w:val="Mainbodycopy"/>
        <w:spacing w:before="120" w:after="0" w:line="240" w:lineRule="auto"/>
        <w:ind w:left="-806"/>
        <w:jc w:val="center"/>
        <w:rPr>
          <w:rFonts w:cs="Arial"/>
          <w:b/>
          <w:bCs/>
          <w:color w:val="00A5B4"/>
          <w:sz w:val="40"/>
          <w:szCs w:val="40"/>
          <w:lang w:val="en-US"/>
        </w:rPr>
      </w:pPr>
      <w:r w:rsidRPr="00074DF8">
        <w:rPr>
          <w:rFonts w:cs="Arial"/>
          <w:b/>
          <w:bCs/>
          <w:color w:val="00A5B4"/>
          <w:sz w:val="40"/>
          <w:szCs w:val="40"/>
          <w:lang w:val="en-US"/>
        </w:rPr>
        <w:t>2026 UCSF Addiction Medicine CME Conference</w:t>
      </w:r>
    </w:p>
    <w:p w14:paraId="3CF1E068" w14:textId="6C9B64B1" w:rsidR="00074DF8" w:rsidRPr="00841DF6" w:rsidRDefault="00074DF8"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April 23</w:t>
      </w:r>
      <w:r>
        <w:rPr>
          <w:rFonts w:cs="Arial"/>
          <w:color w:val="00A5B4"/>
          <w:sz w:val="32"/>
          <w:szCs w:val="32"/>
          <w:lang w:bidi="en-US"/>
        </w:rPr>
        <w:t xml:space="preserve"> - 24</w:t>
      </w:r>
      <w:r w:rsidRPr="00841DF6">
        <w:rPr>
          <w:rFonts w:cs="Arial"/>
          <w:color w:val="00A5B4"/>
          <w:sz w:val="32"/>
          <w:szCs w:val="32"/>
          <w:lang w:bidi="en-US"/>
        </w:rPr>
        <w:t xml:space="preserve">, 2026 </w:t>
      </w:r>
      <w:r w:rsidRPr="00841DF6">
        <w:rPr>
          <w:rFonts w:cs="Arial"/>
          <w:color w:val="00A5B4"/>
          <w:sz w:val="32"/>
          <w:szCs w:val="32"/>
        </w:rPr>
        <w:br/>
      </w:r>
      <w:r w:rsidRPr="00841DF6">
        <w:rPr>
          <w:rFonts w:cs="Arial"/>
          <w:color w:val="00A5B4"/>
          <w:sz w:val="32"/>
          <w:szCs w:val="32"/>
          <w:lang w:val="en-US"/>
        </w:rPr>
        <w:t>8:00 AM - 5:00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Online &lt;&gt; "" "Online" "" </w:instrText>
      </w:r>
      <w:r w:rsidRPr="00841DF6">
        <w:rPr>
          <w:rFonts w:cs="Arial"/>
          <w:color w:val="00A5B4"/>
          <w:sz w:val="32"/>
          <w:szCs w:val="32"/>
          <w:lang w:val="en-US"/>
        </w:rPr>
        <w:fldChar w:fldCharType="separate"/>
      </w:r>
      <w:r w:rsidRPr="00841DF6">
        <w:rPr>
          <w:rFonts w:cs="Arial"/>
          <w:color w:val="00A5B4"/>
          <w:sz w:val="32"/>
          <w:szCs w:val="32"/>
          <w:lang w:val="en-US"/>
        </w:rPr>
        <w:t>Online</w:t>
      </w:r>
      <w:r w:rsidRPr="00841DF6">
        <w:rPr>
          <w:rFonts w:cs="Arial"/>
          <w:color w:val="00A5B4"/>
          <w:sz w:val="32"/>
          <w:szCs w:val="32"/>
        </w:rPr>
        <w:fldChar w:fldCharType="end"/>
      </w:r>
    </w:p>
    <w:p w14:paraId="263ABB9E" w14:textId="130C2866" w:rsidR="00074DF8" w:rsidRPr="00841DF6" w:rsidRDefault="00074DF8"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 xml:space="preserve">Elizabeth Abbs, MD; Ayesha Appa, MD; Diana </w:t>
      </w:r>
      <w:proofErr w:type="spellStart"/>
      <w:r w:rsidRPr="00841DF6">
        <w:rPr>
          <w:rFonts w:cs="Arial"/>
          <w:color w:val="00A5B4"/>
          <w:sz w:val="32"/>
          <w:szCs w:val="32"/>
          <w:lang w:val="en-US" w:bidi="en-US"/>
        </w:rPr>
        <w:t>Coffa</w:t>
      </w:r>
      <w:proofErr w:type="spellEnd"/>
      <w:r w:rsidRPr="00841DF6">
        <w:rPr>
          <w:rFonts w:cs="Arial"/>
          <w:color w:val="00A5B4"/>
          <w:sz w:val="32"/>
          <w:szCs w:val="32"/>
          <w:lang w:val="en-US" w:bidi="en-US"/>
        </w:rPr>
        <w:t xml:space="preserve">, MD; </w:t>
      </w:r>
      <w:r>
        <w:rPr>
          <w:rFonts w:cs="Arial"/>
          <w:color w:val="00A5B4"/>
          <w:sz w:val="32"/>
          <w:szCs w:val="32"/>
          <w:lang w:val="en-US" w:bidi="en-US"/>
        </w:rPr>
        <w:t xml:space="preserve">Triveni </w:t>
      </w:r>
      <w:proofErr w:type="spellStart"/>
      <w:r w:rsidRPr="00841DF6">
        <w:rPr>
          <w:rFonts w:cs="Arial"/>
          <w:color w:val="00A5B4"/>
          <w:sz w:val="32"/>
          <w:szCs w:val="32"/>
          <w:lang w:val="en-US" w:bidi="en-US"/>
        </w:rPr>
        <w:t>Defries</w:t>
      </w:r>
      <w:proofErr w:type="spellEnd"/>
      <w:r w:rsidRPr="00841DF6">
        <w:rPr>
          <w:rFonts w:cs="Arial"/>
          <w:color w:val="00A5B4"/>
          <w:sz w:val="32"/>
          <w:szCs w:val="32"/>
          <w:lang w:val="en-US" w:bidi="en-US"/>
        </w:rPr>
        <w:t>, MD; Josh Kayman, MD; Alex Logan, MD; Matthew Meyers, MD, MPH; Jose R Palafox, CATC-I; Jessica Ristau, MD; Sarah Rosenwohl-Mack, MD; Johanna Sluser, MSN; Hannah Snyder, MD; Christy Soran, MD, MPH; Mishka Terplan, MD, MPH, FACOG, DFASAM; Andy A Tompkins, MD, MHS; Asmi Panigrahi, MD, MPH; Stephanie Clavijo, MD, MPH</w:t>
      </w:r>
    </w:p>
    <w:p w14:paraId="363C5AF7" w14:textId="77777777" w:rsidR="00074DF8" w:rsidRPr="00841DF6" w:rsidRDefault="00074DF8" w:rsidP="002F60D5">
      <w:pPr>
        <w:pStyle w:val="Mainbodycopy"/>
        <w:spacing w:after="0" w:line="240" w:lineRule="auto"/>
        <w:ind w:left="-806"/>
        <w:rPr>
          <w:rFonts w:cs="Arial"/>
          <w:color w:val="0F243E" w:themeColor="text2" w:themeShade="80"/>
        </w:rPr>
      </w:pPr>
    </w:p>
    <w:p w14:paraId="447A82E8" w14:textId="77777777" w:rsidR="00074DF8" w:rsidRPr="00E2190B" w:rsidRDefault="00074DF8"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14:paraId="2AFCDB92" w14:textId="77777777" w:rsidR="00243CE6" w:rsidRDefault="00074DF8">
      <w:pPr>
        <w:spacing w:after="280" w:afterAutospacing="1"/>
      </w:pPr>
      <w:r>
        <w:rPr>
          <w:i/>
          <w:iCs/>
        </w:rPr>
        <w:instrText>(Credits subject to change)</w:instrText>
      </w:r>
    </w:p>
    <w:p w14:paraId="418028FC" w14:textId="77777777" w:rsidR="00243CE6" w:rsidRDefault="00074DF8">
      <w:pPr>
        <w:spacing w:after="280" w:afterAutospacing="1"/>
      </w:pPr>
      <w:r>
        <w:instrText xml:space="preserve">Topics covered will include: </w:instrText>
      </w:r>
    </w:p>
    <w:p w14:paraId="6CB1272F" w14:textId="77777777" w:rsidR="00243CE6" w:rsidRDefault="00074DF8">
      <w:pPr>
        <w:numPr>
          <w:ilvl w:val="0"/>
          <w:numId w:val="18"/>
        </w:numPr>
        <w:spacing w:after="280" w:afterAutospacing="1"/>
      </w:pPr>
      <w:r>
        <w:instrText xml:space="preserve">Keynote address from a person with lived experience of Substance Use Disorder (SUD) </w:instrText>
      </w:r>
    </w:p>
    <w:p w14:paraId="63391588" w14:textId="77777777" w:rsidR="00243CE6" w:rsidRDefault="00074DF8">
      <w:pPr>
        <w:numPr>
          <w:ilvl w:val="0"/>
          <w:numId w:val="18"/>
        </w:numPr>
        <w:spacing w:after="280" w:afterAutospacing="1"/>
      </w:pPr>
      <w:r>
        <w:instrText>SUD as a brain disease</w:instrText>
      </w:r>
    </w:p>
    <w:p w14:paraId="1FFBEC22" w14:textId="77777777" w:rsidR="00243CE6" w:rsidRDefault="00074DF8">
      <w:pPr>
        <w:numPr>
          <w:ilvl w:val="0"/>
          <w:numId w:val="18"/>
        </w:numPr>
        <w:spacing w:after="280" w:afterAutospacing="1"/>
      </w:pPr>
      <w:r>
        <w:instrText xml:space="preserve">Stigma around Opioid Use Disorder, including starting buprenorphine and methadone </w:instrText>
      </w:r>
    </w:p>
    <w:p w14:paraId="1E9E9325" w14:textId="77777777" w:rsidR="00243CE6" w:rsidRDefault="00074DF8">
      <w:pPr>
        <w:numPr>
          <w:ilvl w:val="0"/>
          <w:numId w:val="18"/>
        </w:numPr>
        <w:spacing w:after="280" w:afterAutospacing="1"/>
      </w:pPr>
      <w:r>
        <w:instrText xml:space="preserve">Alcohol Use Disorder </w:instrText>
      </w:r>
    </w:p>
    <w:p w14:paraId="447FAE29" w14:textId="77777777" w:rsidR="00243CE6" w:rsidRDefault="00074DF8">
      <w:pPr>
        <w:numPr>
          <w:ilvl w:val="0"/>
          <w:numId w:val="18"/>
        </w:numPr>
        <w:spacing w:after="280" w:afterAutospacing="1"/>
      </w:pPr>
      <w:r>
        <w:instrText xml:space="preserve">Benzodiazepine Use Disorder and withdrawal management </w:instrText>
      </w:r>
    </w:p>
    <w:p w14:paraId="71492BD0" w14:textId="77777777" w:rsidR="00243CE6" w:rsidRDefault="00074DF8">
      <w:pPr>
        <w:numPr>
          <w:ilvl w:val="0"/>
          <w:numId w:val="18"/>
        </w:numPr>
        <w:spacing w:after="280" w:afterAutospacing="1"/>
      </w:pPr>
      <w:r>
        <w:instrText xml:space="preserve">Stimulant Use Disorder </w:instrText>
      </w:r>
    </w:p>
    <w:p w14:paraId="1F22D15C" w14:textId="77777777" w:rsidR="00243CE6" w:rsidRDefault="00074DF8">
      <w:pPr>
        <w:numPr>
          <w:ilvl w:val="0"/>
          <w:numId w:val="18"/>
        </w:numPr>
        <w:spacing w:after="280" w:afterAutospacing="1"/>
      </w:pPr>
      <w:r>
        <w:instrText xml:space="preserve">Pregnancy and SUDs </w:instrText>
      </w:r>
    </w:p>
    <w:p w14:paraId="15C68792" w14:textId="77777777" w:rsidR="00243CE6" w:rsidRDefault="00074DF8">
      <w:pPr>
        <w:numPr>
          <w:ilvl w:val="0"/>
          <w:numId w:val="18"/>
        </w:numPr>
        <w:spacing w:after="280" w:afterAutospacing="1"/>
      </w:pPr>
      <w:r>
        <w:instrText xml:space="preserve">Pain and SUDs </w:instrText>
      </w:r>
    </w:p>
    <w:p w14:paraId="7C4BBB03" w14:textId="77777777" w:rsidR="00243CE6" w:rsidRDefault="00074DF8">
      <w:pPr>
        <w:numPr>
          <w:ilvl w:val="0"/>
          <w:numId w:val="18"/>
        </w:numPr>
        <w:spacing w:after="280" w:afterAutospacing="1"/>
      </w:pPr>
      <w:r>
        <w:instrText xml:space="preserve">Hospital based care for patients with SUDs </w:instrText>
      </w:r>
    </w:p>
    <w:p w14:paraId="00524D2B" w14:textId="77777777" w:rsidR="00243CE6" w:rsidRDefault="00074DF8">
      <w:pPr>
        <w:numPr>
          <w:ilvl w:val="0"/>
          <w:numId w:val="18"/>
        </w:numPr>
        <w:spacing w:after="280" w:afterAutospacing="1"/>
      </w:pPr>
      <w:r>
        <w:instrText>Communication and documentation in caring for patients with SUDs</w:instrText>
      </w:r>
    </w:p>
    <w:p w14:paraId="70670D76" w14:textId="77777777" w:rsidR="00243CE6" w:rsidRDefault="00243CE6">
      <w:pPr>
        <w:spacing w:after="280" w:afterAutospacing="1"/>
        <w:ind w:left="720"/>
      </w:pPr>
    </w:p>
    <w:p w14:paraId="3C7C5377" w14:textId="77777777" w:rsidR="00243CE6" w:rsidRDefault="00074DF8">
      <w:pPr>
        <w:spacing w:after="280" w:afterAutospacing="1"/>
      </w:pPr>
      <w:r w:rsidRPr="00E2190B">
        <w:rPr>
          <w:rFonts w:cs="Arial"/>
        </w:rPr>
        <w:instrText>" &lt;&gt; "" "</w:instrText>
      </w:r>
    </w:p>
    <w:p w14:paraId="089ADE2A" w14:textId="77777777" w:rsidR="00074DF8" w:rsidRPr="00E2190B" w:rsidRDefault="00074DF8"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3849B43F" w14:textId="77777777" w:rsidR="00074DF8" w:rsidRPr="00E2190B" w:rsidRDefault="00074DF8">
      <w:pPr>
        <w:spacing w:after="280" w:afterAutospacing="1"/>
        <w:rPr>
          <w:rFonts w:cs="Arial"/>
          <w:noProof/>
        </w:rPr>
      </w:pPr>
      <w:r>
        <w:rPr>
          <w:i/>
          <w:iCs/>
        </w:rPr>
        <w:instrText>(Credits subject to change)</w:instrText>
      </w:r>
    </w:p>
    <w:p w14:paraId="7E949732" w14:textId="77777777" w:rsidR="00243CE6" w:rsidRDefault="00074DF8">
      <w:pPr>
        <w:spacing w:after="280" w:afterAutospacing="1"/>
      </w:pPr>
      <w:r>
        <w:instrText xml:space="preserve">Topics covered will include: </w:instrText>
      </w:r>
    </w:p>
    <w:p w14:paraId="25794FDA" w14:textId="77777777" w:rsidR="00243CE6" w:rsidRDefault="00074DF8">
      <w:pPr>
        <w:numPr>
          <w:ilvl w:val="0"/>
          <w:numId w:val="19"/>
        </w:numPr>
        <w:spacing w:after="280" w:afterAutospacing="1"/>
      </w:pPr>
      <w:r>
        <w:instrText xml:space="preserve">Keynote address from a person with lived experience of Substance Use Disorder (SUD) </w:instrText>
      </w:r>
    </w:p>
    <w:p w14:paraId="39F92D3F" w14:textId="77777777" w:rsidR="00243CE6" w:rsidRDefault="00074DF8">
      <w:pPr>
        <w:numPr>
          <w:ilvl w:val="0"/>
          <w:numId w:val="19"/>
        </w:numPr>
        <w:spacing w:after="280" w:afterAutospacing="1"/>
      </w:pPr>
      <w:r>
        <w:instrText>SUD as a brain disease</w:instrText>
      </w:r>
    </w:p>
    <w:p w14:paraId="27499591" w14:textId="77777777" w:rsidR="00243CE6" w:rsidRDefault="00074DF8">
      <w:pPr>
        <w:numPr>
          <w:ilvl w:val="0"/>
          <w:numId w:val="19"/>
        </w:numPr>
        <w:spacing w:after="280" w:afterAutospacing="1"/>
      </w:pPr>
      <w:r>
        <w:instrText xml:space="preserve">Stigma around Opioid Use Disorder, including starting buprenorphine and methadone </w:instrText>
      </w:r>
    </w:p>
    <w:p w14:paraId="4CFBA0AF" w14:textId="77777777" w:rsidR="00243CE6" w:rsidRDefault="00074DF8">
      <w:pPr>
        <w:numPr>
          <w:ilvl w:val="0"/>
          <w:numId w:val="19"/>
        </w:numPr>
        <w:spacing w:after="280" w:afterAutospacing="1"/>
      </w:pPr>
      <w:r>
        <w:instrText xml:space="preserve">Alcohol Use Disorder </w:instrText>
      </w:r>
    </w:p>
    <w:p w14:paraId="6C503E93" w14:textId="77777777" w:rsidR="00243CE6" w:rsidRDefault="00074DF8">
      <w:pPr>
        <w:numPr>
          <w:ilvl w:val="0"/>
          <w:numId w:val="19"/>
        </w:numPr>
        <w:spacing w:after="280" w:afterAutospacing="1"/>
      </w:pPr>
      <w:r>
        <w:instrText xml:space="preserve">Benzodiazepine Use Disorder and withdrawal management </w:instrText>
      </w:r>
    </w:p>
    <w:p w14:paraId="5D7D87E9" w14:textId="77777777" w:rsidR="00243CE6" w:rsidRDefault="00074DF8">
      <w:pPr>
        <w:numPr>
          <w:ilvl w:val="0"/>
          <w:numId w:val="19"/>
        </w:numPr>
        <w:spacing w:after="280" w:afterAutospacing="1"/>
      </w:pPr>
      <w:r>
        <w:instrText xml:space="preserve">Stimulant Use Disorder </w:instrText>
      </w:r>
    </w:p>
    <w:p w14:paraId="33D3CEE3" w14:textId="77777777" w:rsidR="00243CE6" w:rsidRDefault="00074DF8">
      <w:pPr>
        <w:numPr>
          <w:ilvl w:val="0"/>
          <w:numId w:val="19"/>
        </w:numPr>
        <w:spacing w:after="280" w:afterAutospacing="1"/>
      </w:pPr>
      <w:r>
        <w:instrText xml:space="preserve">Pregnancy and SUDs </w:instrText>
      </w:r>
    </w:p>
    <w:p w14:paraId="5FB49AC0" w14:textId="77777777" w:rsidR="00243CE6" w:rsidRDefault="00074DF8">
      <w:pPr>
        <w:numPr>
          <w:ilvl w:val="0"/>
          <w:numId w:val="19"/>
        </w:numPr>
        <w:spacing w:after="280" w:afterAutospacing="1"/>
      </w:pPr>
      <w:r>
        <w:instrText xml:space="preserve">Pain and SUDs </w:instrText>
      </w:r>
    </w:p>
    <w:p w14:paraId="2EA1B21C" w14:textId="77777777" w:rsidR="00243CE6" w:rsidRDefault="00074DF8">
      <w:pPr>
        <w:numPr>
          <w:ilvl w:val="0"/>
          <w:numId w:val="19"/>
        </w:numPr>
        <w:spacing w:after="280" w:afterAutospacing="1"/>
      </w:pPr>
      <w:r>
        <w:instrText xml:space="preserve">Hospital based care for patients with SUDs </w:instrText>
      </w:r>
    </w:p>
    <w:p w14:paraId="0C3AA767" w14:textId="77777777" w:rsidR="00243CE6" w:rsidRDefault="00074DF8">
      <w:pPr>
        <w:numPr>
          <w:ilvl w:val="0"/>
          <w:numId w:val="19"/>
        </w:numPr>
        <w:spacing w:after="280" w:afterAutospacing="1"/>
      </w:pPr>
      <w:r>
        <w:instrText>Communication and documentation in caring for patients with SUDs</w:instrText>
      </w:r>
    </w:p>
    <w:p w14:paraId="4134DBFB" w14:textId="77777777" w:rsidR="00243CE6" w:rsidRDefault="00243CE6">
      <w:pPr>
        <w:spacing w:after="280" w:afterAutospacing="1"/>
        <w:ind w:left="720"/>
      </w:pPr>
    </w:p>
    <w:p w14:paraId="23E8038D" w14:textId="77777777" w:rsidR="00243CE6" w:rsidRDefault="00074DF8">
      <w:pPr>
        <w:spacing w:after="280" w:afterAutospacing="1"/>
      </w:pPr>
      <w:r w:rsidRPr="00E2190B">
        <w:rPr>
          <w:rFonts w:cs="Arial"/>
        </w:rPr>
        <w:instrText xml:space="preserve">" "" </w:instrText>
      </w:r>
      <w:r w:rsidRPr="00E2190B">
        <w:rPr>
          <w:rFonts w:cs="Arial"/>
        </w:rPr>
        <w:fldChar w:fldCharType="separate"/>
      </w:r>
    </w:p>
    <w:p w14:paraId="38DA0F32" w14:textId="44D80CBE" w:rsidR="00074DF8" w:rsidRPr="00074DF8" w:rsidRDefault="00074DF8" w:rsidP="00074DF8">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14:paraId="2085B307" w14:textId="77777777" w:rsidR="00243CE6" w:rsidRDefault="00074DF8">
      <w:pPr>
        <w:spacing w:after="280" w:afterAutospacing="1"/>
      </w:pPr>
      <w:r>
        <w:t xml:space="preserve">Topics covered will include: </w:t>
      </w:r>
    </w:p>
    <w:p w14:paraId="4431E06B" w14:textId="77777777" w:rsidR="00243CE6" w:rsidRDefault="00074DF8">
      <w:pPr>
        <w:numPr>
          <w:ilvl w:val="0"/>
          <w:numId w:val="19"/>
        </w:numPr>
        <w:spacing w:after="280" w:afterAutospacing="1"/>
      </w:pPr>
      <w:r>
        <w:t xml:space="preserve">Keynote address from a person with lived experience of Substance Use Disorder (SUD) </w:t>
      </w:r>
    </w:p>
    <w:p w14:paraId="487B50A6" w14:textId="77777777" w:rsidR="00243CE6" w:rsidRDefault="00074DF8">
      <w:pPr>
        <w:numPr>
          <w:ilvl w:val="0"/>
          <w:numId w:val="19"/>
        </w:numPr>
        <w:spacing w:after="280" w:afterAutospacing="1"/>
      </w:pPr>
      <w:r>
        <w:t>SUD as a brain disease</w:t>
      </w:r>
    </w:p>
    <w:p w14:paraId="3DD1B9BC" w14:textId="77777777" w:rsidR="00243CE6" w:rsidRDefault="00074DF8">
      <w:pPr>
        <w:numPr>
          <w:ilvl w:val="0"/>
          <w:numId w:val="19"/>
        </w:numPr>
        <w:spacing w:after="280" w:afterAutospacing="1"/>
      </w:pPr>
      <w:r>
        <w:t xml:space="preserve">Stigma around Opioid Use Disorder, including starting buprenorphine and methadone </w:t>
      </w:r>
    </w:p>
    <w:p w14:paraId="31CF3B70" w14:textId="77777777" w:rsidR="00243CE6" w:rsidRDefault="00074DF8">
      <w:pPr>
        <w:numPr>
          <w:ilvl w:val="0"/>
          <w:numId w:val="19"/>
        </w:numPr>
        <w:spacing w:after="280" w:afterAutospacing="1"/>
      </w:pPr>
      <w:r>
        <w:t xml:space="preserve">Alcohol Use Disorder </w:t>
      </w:r>
    </w:p>
    <w:p w14:paraId="7627FEDE" w14:textId="77777777" w:rsidR="00243CE6" w:rsidRDefault="00074DF8">
      <w:pPr>
        <w:numPr>
          <w:ilvl w:val="0"/>
          <w:numId w:val="19"/>
        </w:numPr>
        <w:spacing w:after="280" w:afterAutospacing="1"/>
      </w:pPr>
      <w:r>
        <w:t xml:space="preserve">Benzodiazepine Use Disorder and withdrawal management </w:t>
      </w:r>
    </w:p>
    <w:p w14:paraId="776979EA" w14:textId="77777777" w:rsidR="00243CE6" w:rsidRDefault="00074DF8">
      <w:pPr>
        <w:numPr>
          <w:ilvl w:val="0"/>
          <w:numId w:val="19"/>
        </w:numPr>
        <w:spacing w:after="280" w:afterAutospacing="1"/>
      </w:pPr>
      <w:r>
        <w:t xml:space="preserve">Stimulant Use Disorder </w:t>
      </w:r>
    </w:p>
    <w:p w14:paraId="2476FC2C" w14:textId="77777777" w:rsidR="00243CE6" w:rsidRDefault="00074DF8">
      <w:pPr>
        <w:numPr>
          <w:ilvl w:val="0"/>
          <w:numId w:val="19"/>
        </w:numPr>
        <w:spacing w:after="280" w:afterAutospacing="1"/>
      </w:pPr>
      <w:r>
        <w:t xml:space="preserve">Pregnancy and SUDs </w:t>
      </w:r>
    </w:p>
    <w:p w14:paraId="03B4E8B3" w14:textId="77777777" w:rsidR="00243CE6" w:rsidRDefault="00074DF8">
      <w:pPr>
        <w:numPr>
          <w:ilvl w:val="0"/>
          <w:numId w:val="19"/>
        </w:numPr>
        <w:spacing w:after="280" w:afterAutospacing="1"/>
      </w:pPr>
      <w:r>
        <w:t xml:space="preserve">Pain and SUDs </w:t>
      </w:r>
    </w:p>
    <w:p w14:paraId="4E4FBDCB" w14:textId="77777777" w:rsidR="00243CE6" w:rsidRDefault="00074DF8">
      <w:pPr>
        <w:numPr>
          <w:ilvl w:val="0"/>
          <w:numId w:val="19"/>
        </w:numPr>
        <w:spacing w:after="280" w:afterAutospacing="1"/>
      </w:pPr>
      <w:r>
        <w:t xml:space="preserve">Hospital based care for patients with SUDs </w:t>
      </w:r>
    </w:p>
    <w:p w14:paraId="6430F95F" w14:textId="77777777" w:rsidR="00243CE6" w:rsidRDefault="00074DF8">
      <w:pPr>
        <w:numPr>
          <w:ilvl w:val="0"/>
          <w:numId w:val="19"/>
        </w:numPr>
        <w:spacing w:after="280" w:afterAutospacing="1"/>
      </w:pPr>
      <w:r>
        <w:t>Communication and documentation in caring for patients with SUDs</w:t>
      </w:r>
    </w:p>
    <w:p w14:paraId="45DBAF8B" w14:textId="77777777" w:rsidR="00243CE6" w:rsidRDefault="00243CE6">
      <w:pPr>
        <w:spacing w:after="280" w:afterAutospacing="1"/>
        <w:ind w:left="720"/>
      </w:pPr>
    </w:p>
    <w:p w14:paraId="64EC02DD" w14:textId="77777777" w:rsidR="00074DF8" w:rsidRDefault="00074DF8">
      <w:pPr>
        <w:spacing w:after="280" w:afterAutospacing="1"/>
        <w:rPr>
          <w:rFonts w:cs="Arial"/>
        </w:rPr>
      </w:pPr>
      <w:r w:rsidRPr="00E2190B">
        <w:rPr>
          <w:rFonts w:cs="Arial"/>
        </w:rPr>
        <w:fldChar w:fldCharType="end"/>
      </w:r>
    </w:p>
    <w:p w14:paraId="4B97CB08" w14:textId="77777777" w:rsidR="00074DF8" w:rsidRDefault="00074DF8">
      <w:pPr>
        <w:spacing w:after="280" w:afterAutospacing="1"/>
        <w:rPr>
          <w:rFonts w:cs="Arial"/>
        </w:rPr>
      </w:pPr>
    </w:p>
    <w:p w14:paraId="64B1B4B6" w14:textId="77777777" w:rsidR="00074DF8" w:rsidRDefault="00074DF8">
      <w:pPr>
        <w:spacing w:after="280" w:afterAutospacing="1"/>
        <w:rPr>
          <w:rFonts w:cs="Arial"/>
        </w:rPr>
      </w:pPr>
    </w:p>
    <w:p w14:paraId="17EA2EE8" w14:textId="1954C90D" w:rsidR="00074DF8" w:rsidRPr="00E2190B" w:rsidRDefault="00074DF8">
      <w:pPr>
        <w:spacing w:after="280" w:afterAutospacing="1"/>
        <w:rPr>
          <w:rFonts w:cs="Arial"/>
        </w:rPr>
      </w:pPr>
      <w:r w:rsidRPr="00E2190B">
        <w:rPr>
          <w:rFonts w:cs="Arial"/>
        </w:rPr>
        <w:fldChar w:fldCharType="begin"/>
      </w:r>
      <w:r w:rsidRPr="00E2190B">
        <w:rPr>
          <w:rFonts w:cs="Arial"/>
        </w:rPr>
        <w:instrText xml:space="preserve"> IF "</w:instrText>
      </w:r>
      <w:r w:rsidRPr="00E2190B">
        <w:rPr>
          <w:rFonts w:cs="Arial"/>
        </w:rPr>
        <w:instrText>1 Apply new knowledge to better recognize substance use disorders (SUD), including through use of the DSM-5 criteria for SUD</w:instrText>
      </w:r>
    </w:p>
    <w:p w14:paraId="0E1631BB" w14:textId="77777777" w:rsidR="00074DF8" w:rsidRPr="00E2190B" w:rsidRDefault="00074DF8">
      <w:pPr>
        <w:spacing w:after="280" w:afterAutospacing="1"/>
        <w:rPr>
          <w:rFonts w:cs="Arial"/>
        </w:rPr>
      </w:pPr>
      <w:r w:rsidRPr="00E2190B">
        <w:rPr>
          <w:rFonts w:cs="Arial"/>
        </w:rPr>
        <w:instrText>2 Offer evidence-based medical and/or behavioral treatments for opioid, alcohol, and stimulant use disorders</w:instrText>
      </w:r>
    </w:p>
    <w:p w14:paraId="047E964C" w14:textId="77777777" w:rsidR="00074DF8" w:rsidRPr="00E2190B" w:rsidRDefault="00074DF8">
      <w:pPr>
        <w:spacing w:after="280" w:afterAutospacing="1"/>
        <w:rPr>
          <w:rFonts w:cs="Arial"/>
        </w:rPr>
      </w:pPr>
      <w:r w:rsidRPr="00E2190B">
        <w:rPr>
          <w:rFonts w:cs="Arial"/>
        </w:rPr>
        <w:instrText>3 Apply communication strategies for more effective individual and team care of patients with SUD" &lt;&gt; "" "</w:instrText>
      </w:r>
    </w:p>
    <w:p w14:paraId="0758A067" w14:textId="77777777" w:rsidR="00074DF8" w:rsidRPr="00E2190B" w:rsidRDefault="00074DF8" w:rsidP="002F60D5">
      <w:pPr>
        <w:pStyle w:val="Mainbodycopy"/>
        <w:spacing w:after="0" w:line="240" w:lineRule="auto"/>
        <w:ind w:left="-806"/>
        <w:rPr>
          <w:rFonts w:cs="Arial"/>
          <w:color w:val="auto"/>
          <w:lang w:val="en-US"/>
        </w:rPr>
      </w:pPr>
    </w:p>
    <w:p w14:paraId="6E0E4B22" w14:textId="77777777" w:rsidR="00074DF8" w:rsidRPr="00E2190B" w:rsidRDefault="00074DF8"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35654EA3" w14:textId="77777777" w:rsidR="00074DF8" w:rsidRPr="00E2190B" w:rsidRDefault="00074DF8"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0A86A3A7" w14:textId="77777777" w:rsidR="00074DF8" w:rsidRPr="00E2190B" w:rsidRDefault="00074DF8" w:rsidP="002F60D5">
      <w:pPr>
        <w:pStyle w:val="Mainbodycopy"/>
        <w:spacing w:after="0" w:line="240" w:lineRule="auto"/>
        <w:ind w:left="-806"/>
        <w:rPr>
          <w:rFonts w:cs="Arial"/>
          <w:color w:val="auto"/>
        </w:rPr>
      </w:pPr>
    </w:p>
    <w:p w14:paraId="6A40E860" w14:textId="77777777" w:rsidR="00074DF8" w:rsidRPr="00E2190B" w:rsidRDefault="00074DF8" w:rsidP="002F60D5">
      <w:pPr>
        <w:pStyle w:val="Mainbodycopy"/>
        <w:spacing w:after="0" w:line="240" w:lineRule="auto"/>
        <w:ind w:left="-806"/>
        <w:rPr>
          <w:rFonts w:cs="Arial"/>
          <w:noProof/>
          <w:color w:val="auto"/>
        </w:rPr>
      </w:pPr>
      <w:r w:rsidRPr="00E2190B">
        <w:rPr>
          <w:rFonts w:cs="Arial"/>
          <w:color w:val="auto"/>
        </w:rPr>
        <w:instrText>1 Apply new knowledge to better recognize substance use disorders (SUD), including through use of the DSM-5 criteria for SUD</w:instrText>
      </w:r>
    </w:p>
    <w:p w14:paraId="571F993E" w14:textId="77777777" w:rsidR="00243CE6" w:rsidRPr="00E2190B" w:rsidRDefault="00074DF8" w:rsidP="002F60D5">
      <w:pPr>
        <w:pStyle w:val="Mainbodycopy"/>
        <w:spacing w:after="0" w:line="240" w:lineRule="auto"/>
        <w:ind w:left="-806"/>
        <w:rPr>
          <w:rFonts w:cs="Arial"/>
          <w:color w:val="auto"/>
        </w:rPr>
      </w:pPr>
      <w:r w:rsidRPr="00E2190B">
        <w:rPr>
          <w:rFonts w:cs="Arial"/>
          <w:color w:val="auto"/>
        </w:rPr>
        <w:instrText>2 Offer evidence-based medical and/or behavioral treatments for opioid, alcohol, and stimulant use disorders</w:instrText>
      </w:r>
    </w:p>
    <w:p w14:paraId="2175319A" w14:textId="106EA4C7" w:rsidR="00074DF8" w:rsidRPr="00074DF8" w:rsidRDefault="00074DF8" w:rsidP="00074DF8">
      <w:pPr>
        <w:pStyle w:val="Mainbodycopy"/>
        <w:spacing w:after="0" w:line="240" w:lineRule="auto"/>
        <w:ind w:left="-806"/>
        <w:rPr>
          <w:rFonts w:cs="Arial"/>
          <w:color w:val="auto"/>
        </w:rPr>
      </w:pPr>
      <w:r w:rsidRPr="00E2190B">
        <w:rPr>
          <w:rFonts w:cs="Arial"/>
          <w:color w:val="auto"/>
        </w:rPr>
        <w:instrText xml:space="preserve">3 Apply communication strategies for more effective individual and team care of patients with SUD " "" </w:instrText>
      </w:r>
      <w:r w:rsidRPr="00E2190B">
        <w:rPr>
          <w:rFonts w:cs="Arial"/>
          <w:color w:val="auto"/>
        </w:rPr>
        <w:fldChar w:fldCharType="separate"/>
      </w:r>
    </w:p>
    <w:p w14:paraId="27FCA2CF" w14:textId="77777777" w:rsidR="00074DF8" w:rsidRPr="00E2190B" w:rsidRDefault="00074DF8"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lastRenderedPageBreak/>
        <w:t>Educational Objectives:</w:t>
      </w:r>
    </w:p>
    <w:p w14:paraId="21FEAC14" w14:textId="77777777" w:rsidR="00074DF8" w:rsidRPr="00E2190B" w:rsidRDefault="00074DF8"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14:paraId="421C3CAE" w14:textId="77777777" w:rsidR="00074DF8" w:rsidRPr="00E2190B" w:rsidRDefault="00074DF8" w:rsidP="002F60D5">
      <w:pPr>
        <w:pStyle w:val="Mainbodycopy"/>
        <w:spacing w:after="0" w:line="240" w:lineRule="auto"/>
        <w:ind w:left="-806"/>
        <w:rPr>
          <w:rFonts w:cs="Arial"/>
          <w:color w:val="auto"/>
        </w:rPr>
      </w:pPr>
    </w:p>
    <w:p w14:paraId="5050A8A4" w14:textId="2F6DB010" w:rsidR="00074DF8" w:rsidRPr="00E2190B" w:rsidRDefault="00074DF8" w:rsidP="002F60D5">
      <w:pPr>
        <w:pStyle w:val="Mainbodycopy"/>
        <w:spacing w:after="0" w:line="240" w:lineRule="auto"/>
        <w:ind w:left="-806"/>
        <w:rPr>
          <w:rFonts w:cs="Arial"/>
          <w:noProof/>
          <w:color w:val="auto"/>
        </w:rPr>
      </w:pPr>
      <w:r w:rsidRPr="00E2190B">
        <w:rPr>
          <w:rFonts w:cs="Arial"/>
          <w:color w:val="auto"/>
        </w:rPr>
        <w:t>1</w:t>
      </w:r>
      <w:r>
        <w:rPr>
          <w:rFonts w:cs="Arial"/>
          <w:color w:val="auto"/>
        </w:rPr>
        <w:t>)</w:t>
      </w:r>
      <w:r w:rsidRPr="00E2190B">
        <w:rPr>
          <w:rFonts w:cs="Arial"/>
          <w:color w:val="auto"/>
        </w:rPr>
        <w:t xml:space="preserve"> Apply new knowledge to better recognize substance use disorders (SUD), including through use of the DSM-5 criteria for SUD</w:t>
      </w:r>
    </w:p>
    <w:p w14:paraId="416275B8" w14:textId="1E0823E4" w:rsidR="00243CE6" w:rsidRPr="00E2190B" w:rsidRDefault="00074DF8" w:rsidP="002F60D5">
      <w:pPr>
        <w:pStyle w:val="Mainbodycopy"/>
        <w:spacing w:after="0" w:line="240" w:lineRule="auto"/>
        <w:ind w:left="-806"/>
        <w:rPr>
          <w:rFonts w:cs="Arial"/>
          <w:color w:val="auto"/>
        </w:rPr>
      </w:pPr>
      <w:r w:rsidRPr="00E2190B">
        <w:rPr>
          <w:rFonts w:cs="Arial"/>
          <w:color w:val="auto"/>
        </w:rPr>
        <w:t>2</w:t>
      </w:r>
      <w:r>
        <w:rPr>
          <w:rFonts w:cs="Arial"/>
          <w:color w:val="auto"/>
        </w:rPr>
        <w:t>)</w:t>
      </w:r>
      <w:r w:rsidRPr="00E2190B">
        <w:rPr>
          <w:rFonts w:cs="Arial"/>
          <w:color w:val="auto"/>
        </w:rPr>
        <w:t xml:space="preserve"> Offer evidence-based medical and/or behavioral treatments for opioid, alcohol, and stimulant use disorders</w:t>
      </w:r>
    </w:p>
    <w:p w14:paraId="794ADB06" w14:textId="39559FA5" w:rsidR="00074DF8" w:rsidRPr="00E2190B" w:rsidRDefault="00074DF8" w:rsidP="002F60D5">
      <w:pPr>
        <w:pStyle w:val="Mainbodycopy"/>
        <w:spacing w:after="0" w:line="240" w:lineRule="auto"/>
        <w:ind w:left="-806"/>
        <w:rPr>
          <w:rFonts w:cs="Arial"/>
          <w:color w:val="auto"/>
        </w:rPr>
      </w:pPr>
      <w:r w:rsidRPr="00E2190B">
        <w:rPr>
          <w:rFonts w:cs="Arial"/>
          <w:color w:val="auto"/>
        </w:rPr>
        <w:t>3</w:t>
      </w:r>
      <w:r>
        <w:rPr>
          <w:rFonts w:cs="Arial"/>
          <w:color w:val="auto"/>
        </w:rPr>
        <w:t>)</w:t>
      </w:r>
      <w:r w:rsidRPr="00E2190B">
        <w:rPr>
          <w:rFonts w:cs="Arial"/>
          <w:color w:val="auto"/>
        </w:rPr>
        <w:t xml:space="preserve"> Apply communication strategies for more effective individual and team care of patients with SUD </w:t>
      </w:r>
      <w:r w:rsidRPr="00E2190B">
        <w:rPr>
          <w:rFonts w:cs="Arial"/>
          <w:color w:val="auto"/>
        </w:rPr>
        <w:fldChar w:fldCharType="end"/>
      </w:r>
    </w:p>
    <w:p w14:paraId="47C16473" w14:textId="77777777" w:rsidR="00074DF8" w:rsidRPr="00E2190B" w:rsidRDefault="00074DF8" w:rsidP="00AB14FC">
      <w:pPr>
        <w:pStyle w:val="Mainbodycopy"/>
        <w:spacing w:after="0" w:line="240" w:lineRule="auto"/>
        <w:ind w:left="0"/>
        <w:rPr>
          <w:rFonts w:cs="Arial"/>
          <w:color w:val="auto"/>
        </w:rPr>
      </w:pPr>
    </w:p>
    <w:p w14:paraId="61375F93" w14:textId="77777777" w:rsidR="00074DF8" w:rsidRPr="00E2190B" w:rsidRDefault="00074DF8"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14:anchorId="50017C76" wp14:editId="6410A9D6">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14:paraId="245A7567" w14:textId="77777777" w:rsidR="00074DF8" w:rsidRPr="00E2190B" w:rsidRDefault="00074DF8"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w:instrText>
      </w:r>
      <w:r w:rsidRPr="00E2190B">
        <w:rPr>
          <w:rFonts w:ascii="Arial" w:hAnsi="Arial" w:cs="Arial"/>
          <w:color w:val="auto"/>
          <w:sz w:val="20"/>
          <w:szCs w:val="20"/>
          <w:lang w:val="en-US"/>
        </w:rPr>
        <w:instrText xml:space="preserve">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3D56B295" w14:textId="77777777" w:rsidR="00074DF8" w:rsidRPr="00E2190B" w:rsidRDefault="00074DF8"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w:t>
      </w:r>
      <w:proofErr w:type="gramStart"/>
      <w:r w:rsidRPr="00E2190B">
        <w:rPr>
          <w:sz w:val="20"/>
          <w:szCs w:val="20"/>
        </w:rPr>
        <w:t>competency</w:t>
      </w:r>
      <w:proofErr w:type="gramEnd"/>
      <w:r w:rsidRPr="00E2190B">
        <w:rPr>
          <w:sz w:val="20"/>
          <w:szCs w:val="20"/>
        </w:rPr>
        <w:t xml:space="preserve">. </w:t>
      </w:r>
      <w:r w:rsidRPr="00E2190B">
        <w:rPr>
          <w:sz w:val="20"/>
          <w:szCs w:val="20"/>
        </w:rPr>
        <w:fldChar w:fldCharType="begin"/>
      </w:r>
      <w:r w:rsidRPr="00E2190B">
        <w:rPr>
          <w:sz w:val="20"/>
          <w:szCs w:val="20"/>
        </w:rPr>
        <w:instrText xml:space="preserve"> IF 0.00 &gt; 0 "</w:instrText>
      </w:r>
    </w:p>
    <w:p w14:paraId="420DC084" w14:textId="77777777" w:rsidR="00074DF8" w:rsidRPr="00E2190B" w:rsidRDefault="00074DF8" w:rsidP="000C6C7C">
      <w:pPr>
        <w:pStyle w:val="BodyText"/>
        <w:ind w:left="-810"/>
        <w:rPr>
          <w:sz w:val="20"/>
          <w:szCs w:val="20"/>
        </w:rPr>
      </w:pPr>
    </w:p>
    <w:p w14:paraId="249F5F3F" w14:textId="77777777" w:rsidR="00074DF8" w:rsidRPr="00E2190B" w:rsidRDefault="00074DF8" w:rsidP="000C6C7C">
      <w:pPr>
        <w:pStyle w:val="BodyText"/>
        <w:ind w:left="-810"/>
        <w:rPr>
          <w:sz w:val="20"/>
          <w:szCs w:val="20"/>
        </w:rPr>
      </w:pPr>
      <w:r w:rsidRPr="00E2190B">
        <w:rPr>
          <w:sz w:val="20"/>
          <w:szCs w:val="20"/>
        </w:rPr>
        <w:instrText>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15BED1" w14:textId="77777777" w:rsidR="00074DF8" w:rsidRPr="00E2190B" w:rsidRDefault="00074DF8" w:rsidP="000C6C7C">
      <w:pPr>
        <w:pStyle w:val="BodyText"/>
        <w:ind w:left="-810"/>
        <w:rPr>
          <w:sz w:val="20"/>
          <w:szCs w:val="20"/>
        </w:rPr>
      </w:pPr>
    </w:p>
    <w:p w14:paraId="0A4623FB" w14:textId="77777777" w:rsidR="00074DF8" w:rsidRPr="00E2190B" w:rsidRDefault="00074DF8"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FDF15AC" w14:textId="77777777" w:rsidR="00074DF8" w:rsidRPr="00E2190B" w:rsidRDefault="00074DF8" w:rsidP="000C6C7C">
      <w:pPr>
        <w:pStyle w:val="BodyText"/>
        <w:ind w:left="-810"/>
        <w:rPr>
          <w:sz w:val="20"/>
          <w:szCs w:val="20"/>
        </w:rPr>
      </w:pPr>
    </w:p>
    <w:p w14:paraId="6C4F37E1" w14:textId="77777777" w:rsidR="00074DF8" w:rsidRPr="00E2190B" w:rsidRDefault="00074DF8"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61FAF1F" w14:textId="77777777" w:rsidR="00074DF8" w:rsidRPr="00E2190B" w:rsidRDefault="00074DF8"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6E5050F4" wp14:editId="1A3E9528">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788DFFD1" w14:textId="77777777" w:rsidR="00074DF8" w:rsidRPr="00E2190B" w:rsidRDefault="00074DF8"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A9BE0AB" w14:textId="77777777" w:rsidR="00074DF8" w:rsidRPr="00E2190B" w:rsidRDefault="00074DF8" w:rsidP="000C6C7C">
      <w:pPr>
        <w:pStyle w:val="BodyText"/>
        <w:ind w:left="-810"/>
        <w:rPr>
          <w:sz w:val="20"/>
          <w:szCs w:val="20"/>
        </w:rPr>
      </w:pPr>
    </w:p>
    <w:p w14:paraId="4907081E" w14:textId="77777777" w:rsidR="00074DF8" w:rsidRPr="00E2190B" w:rsidRDefault="00074DF8"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DCF3473" w14:textId="77777777" w:rsidR="00074DF8" w:rsidRPr="00E2190B" w:rsidRDefault="00074DF8" w:rsidP="000C6C7C">
      <w:pPr>
        <w:pStyle w:val="BodyText"/>
        <w:ind w:left="-810"/>
        <w:rPr>
          <w:sz w:val="20"/>
          <w:szCs w:val="20"/>
        </w:rPr>
      </w:pPr>
    </w:p>
    <w:p w14:paraId="011BF98C" w14:textId="77777777" w:rsidR="00074DF8" w:rsidRPr="00E2190B" w:rsidRDefault="00074DF8"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9411434" w14:textId="77777777" w:rsidR="00074DF8" w:rsidRPr="00E2190B" w:rsidRDefault="00074DF8" w:rsidP="000C6C7C">
      <w:pPr>
        <w:pStyle w:val="BodyText"/>
        <w:ind w:left="-810"/>
        <w:rPr>
          <w:sz w:val="20"/>
          <w:szCs w:val="20"/>
        </w:rPr>
      </w:pPr>
    </w:p>
    <w:p w14:paraId="40B0C60A" w14:textId="77777777" w:rsidR="00074DF8" w:rsidRPr="00C83399" w:rsidRDefault="00074DF8"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58AA46FC" w14:textId="77777777" w:rsidR="00074DF8" w:rsidRPr="00A241A9" w:rsidRDefault="00074DF8" w:rsidP="00C83399">
      <w:pPr>
        <w:ind w:left="-810"/>
        <w:rPr>
          <w:rFonts w:ascii="Arial" w:hAnsi="Arial" w:cs="Arial"/>
          <w:color w:val="000000" w:themeColor="text1"/>
          <w:sz w:val="20"/>
          <w:szCs w:val="20"/>
        </w:rPr>
      </w:pPr>
    </w:p>
    <w:p w14:paraId="17720F82" w14:textId="77777777" w:rsidR="00074DF8" w:rsidRPr="00C83399" w:rsidRDefault="00074DF8"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14.50 + 0.00 + 0.00 + 0.00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14.5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0DC9BF87" w14:textId="77777777" w:rsidR="00074DF8" w:rsidRPr="00E2190B" w:rsidRDefault="00074DF8" w:rsidP="00A05FB6">
      <w:pPr>
        <w:pStyle w:val="BodyText"/>
        <w:ind w:left="-810"/>
        <w:rPr>
          <w:sz w:val="20"/>
          <w:szCs w:val="20"/>
        </w:rPr>
      </w:pPr>
    </w:p>
    <w:p w14:paraId="0FC55498" w14:textId="77777777" w:rsidR="00074DF8" w:rsidRPr="00E2190B" w:rsidRDefault="00074DF8"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14.50 &gt; 0 "</w:instrText>
      </w:r>
    </w:p>
    <w:p w14:paraId="204B07B0" w14:textId="77777777" w:rsidR="00074DF8" w:rsidRPr="00E2190B" w:rsidRDefault="00074DF8" w:rsidP="00A05FB6">
      <w:pPr>
        <w:pStyle w:val="BodyText"/>
        <w:ind w:left="-810"/>
        <w:rPr>
          <w:sz w:val="20"/>
          <w:szCs w:val="20"/>
        </w:rPr>
      </w:pPr>
    </w:p>
    <w:p w14:paraId="7972B4D0" w14:textId="77777777" w:rsidR="00074DF8" w:rsidRPr="00E2190B" w:rsidRDefault="00074DF8"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w:instrText>
      </w:r>
      <w:r w:rsidRPr="00E2190B">
        <w:rPr>
          <w:sz w:val="20"/>
          <w:szCs w:val="20"/>
        </w:rPr>
        <w:instrText xml:space="preserve">Live Activity"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14.50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408F9383" w14:textId="77777777" w:rsidR="00074DF8" w:rsidRPr="00E2190B" w:rsidRDefault="00074DF8" w:rsidP="00A05FB6">
      <w:pPr>
        <w:pStyle w:val="BodyText"/>
        <w:ind w:left="-810"/>
        <w:rPr>
          <w:sz w:val="20"/>
          <w:szCs w:val="20"/>
        </w:rPr>
      </w:pPr>
    </w:p>
    <w:p w14:paraId="5F1ADD7B" w14:textId="77777777" w:rsidR="00243CE6" w:rsidRPr="00E2190B" w:rsidRDefault="00074DF8" w:rsidP="006E6909">
      <w:pPr>
        <w:pStyle w:val="BodyText"/>
        <w:ind w:left="-810"/>
        <w:rPr>
          <w:sz w:val="20"/>
          <w:szCs w:val="20"/>
        </w:rPr>
      </w:pPr>
      <w:r w:rsidRPr="00E2190B">
        <w:rPr>
          <w:sz w:val="20"/>
          <w:szCs w:val="20"/>
        </w:rPr>
        <w:instrText>UCSF designates this Live Activity</w:instrText>
      </w:r>
      <w:r w:rsidRPr="00E2190B">
        <w:rPr>
          <w:sz w:val="20"/>
          <w:szCs w:val="20"/>
        </w:rPr>
        <w:instrText xml:space="preserve"> for a maximum of 14.50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4AFB02C" w14:textId="77777777" w:rsidR="00074DF8" w:rsidRPr="00E2190B" w:rsidRDefault="00074DF8" w:rsidP="00A05FB6">
      <w:pPr>
        <w:pStyle w:val="BodyText"/>
        <w:ind w:left="-810"/>
        <w:rPr>
          <w:sz w:val="20"/>
          <w:szCs w:val="20"/>
        </w:rPr>
      </w:pPr>
    </w:p>
    <w:p w14:paraId="03063E76" w14:textId="77777777" w:rsidR="00074DF8" w:rsidRPr="00E2190B" w:rsidRDefault="00074DF8"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2196EA5E" w14:textId="77777777" w:rsidR="00074DF8" w:rsidRPr="00E2190B" w:rsidRDefault="00074DF8"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35A9E627" w14:textId="77777777" w:rsidR="00074DF8" w:rsidRPr="00E2190B" w:rsidRDefault="00074DF8"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1EF3405" w14:textId="77777777" w:rsidR="00074DF8" w:rsidRPr="00E2190B" w:rsidRDefault="00074DF8" w:rsidP="00A05FB6">
      <w:pPr>
        <w:pStyle w:val="BodyText"/>
        <w:ind w:left="-810"/>
        <w:rPr>
          <w:sz w:val="20"/>
          <w:szCs w:val="20"/>
        </w:rPr>
      </w:pPr>
    </w:p>
    <w:p w14:paraId="60AB7317" w14:textId="77777777" w:rsidR="00074DF8" w:rsidRPr="00E2190B" w:rsidRDefault="00074DF8"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C6B19F1" w14:textId="77777777" w:rsidR="00074DF8" w:rsidRPr="00E2190B" w:rsidRDefault="00074DF8" w:rsidP="00A05FB6">
      <w:pPr>
        <w:pStyle w:val="BodyText"/>
        <w:ind w:left="-810"/>
        <w:rPr>
          <w:sz w:val="20"/>
          <w:szCs w:val="20"/>
        </w:rPr>
      </w:pPr>
    </w:p>
    <w:p w14:paraId="23CEEB33" w14:textId="77777777" w:rsidR="00074DF8" w:rsidRPr="00E2190B" w:rsidRDefault="00074DF8"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421C34A" w14:textId="77777777" w:rsidR="00074DF8" w:rsidRPr="00E2190B" w:rsidRDefault="00074DF8" w:rsidP="00A05FB6">
      <w:pPr>
        <w:pStyle w:val="BodyText"/>
        <w:ind w:left="-810"/>
        <w:rPr>
          <w:sz w:val="20"/>
          <w:szCs w:val="20"/>
        </w:rPr>
      </w:pPr>
    </w:p>
    <w:p w14:paraId="2E4DDDD4" w14:textId="77777777" w:rsidR="00074DF8" w:rsidRPr="00E2190B" w:rsidRDefault="00074DF8"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C43CFB9" w14:textId="77777777" w:rsidR="00074DF8" w:rsidRPr="00E2190B" w:rsidRDefault="00074DF8" w:rsidP="00A05FB6">
      <w:pPr>
        <w:pStyle w:val="BodyText"/>
        <w:ind w:left="-810"/>
        <w:rPr>
          <w:sz w:val="20"/>
          <w:szCs w:val="20"/>
        </w:rPr>
      </w:pPr>
    </w:p>
    <w:p w14:paraId="5084F7DF" w14:textId="77777777" w:rsidR="00074DF8" w:rsidRPr="00E2190B" w:rsidRDefault="00074DF8"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261608" w14:textId="77777777" w:rsidR="00074DF8" w:rsidRPr="00E2190B" w:rsidRDefault="00074DF8" w:rsidP="00A05FB6">
      <w:pPr>
        <w:pStyle w:val="BodyText"/>
        <w:ind w:left="-810"/>
        <w:rPr>
          <w:sz w:val="20"/>
          <w:szCs w:val="20"/>
        </w:rPr>
      </w:pPr>
    </w:p>
    <w:p w14:paraId="0827F997" w14:textId="77777777" w:rsidR="00074DF8" w:rsidRPr="00E2190B" w:rsidRDefault="00074DF8"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09ED0AE" w14:textId="77777777" w:rsidR="00074DF8" w:rsidRPr="00E2190B" w:rsidRDefault="00074DF8" w:rsidP="00A05FB6">
      <w:pPr>
        <w:pStyle w:val="BodyText"/>
        <w:ind w:left="-810"/>
        <w:rPr>
          <w:sz w:val="20"/>
          <w:szCs w:val="20"/>
        </w:rPr>
      </w:pPr>
    </w:p>
    <w:p w14:paraId="67B846E0" w14:textId="77777777" w:rsidR="00074DF8" w:rsidRPr="00E2190B" w:rsidRDefault="00074DF8"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383EAE6" w14:textId="77777777" w:rsidR="00074DF8" w:rsidRPr="00E2190B" w:rsidRDefault="00074DF8" w:rsidP="00A05FB6">
      <w:pPr>
        <w:pStyle w:val="BodyText"/>
        <w:ind w:left="-810"/>
        <w:rPr>
          <w:sz w:val="20"/>
          <w:szCs w:val="20"/>
        </w:rPr>
      </w:pPr>
    </w:p>
    <w:p w14:paraId="16D75199" w14:textId="77777777" w:rsidR="00074DF8" w:rsidRPr="00E2190B" w:rsidRDefault="00074DF8"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D621E77" w14:textId="77777777" w:rsidR="00074DF8" w:rsidRPr="00E2190B" w:rsidRDefault="00074DF8" w:rsidP="00A05FB6">
      <w:pPr>
        <w:pStyle w:val="BodyText"/>
        <w:ind w:left="-810"/>
        <w:rPr>
          <w:sz w:val="20"/>
          <w:szCs w:val="20"/>
        </w:rPr>
      </w:pPr>
    </w:p>
    <w:p w14:paraId="1837AACD" w14:textId="77777777" w:rsidR="00074DF8" w:rsidRPr="00E2190B" w:rsidRDefault="00074DF8"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A03FB5" w14:textId="77777777" w:rsidR="00074DF8" w:rsidRPr="00E2190B" w:rsidRDefault="00074DF8" w:rsidP="00A05FB6">
      <w:pPr>
        <w:pStyle w:val="BodyText"/>
        <w:ind w:left="-810"/>
        <w:rPr>
          <w:sz w:val="20"/>
          <w:szCs w:val="20"/>
        </w:rPr>
      </w:pPr>
    </w:p>
    <w:p w14:paraId="60B8D64C" w14:textId="77777777" w:rsidR="00074DF8" w:rsidRPr="00E2190B" w:rsidRDefault="00074DF8"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E020FC1" w14:textId="77777777" w:rsidR="00074DF8" w:rsidRPr="00E2190B" w:rsidRDefault="00074DF8" w:rsidP="00A05FB6">
      <w:pPr>
        <w:pStyle w:val="BodyText"/>
        <w:ind w:left="-810"/>
        <w:rPr>
          <w:b/>
          <w:bCs/>
          <w:sz w:val="20"/>
          <w:szCs w:val="20"/>
        </w:rPr>
      </w:pPr>
    </w:p>
    <w:p w14:paraId="20233967" w14:textId="77777777" w:rsidR="00074DF8" w:rsidRPr="00E2190B" w:rsidRDefault="00074DF8"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25DF98A" w14:textId="77777777" w:rsidR="00074DF8" w:rsidRPr="00E2190B" w:rsidRDefault="00074DF8" w:rsidP="00A05FB6">
      <w:pPr>
        <w:pStyle w:val="BodyText"/>
        <w:ind w:left="-810"/>
        <w:rPr>
          <w:sz w:val="20"/>
          <w:szCs w:val="20"/>
        </w:rPr>
      </w:pPr>
    </w:p>
    <w:p w14:paraId="6A3AE3CB" w14:textId="77777777" w:rsidR="00074DF8" w:rsidRPr="00E2190B" w:rsidRDefault="00074DF8"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41D995" w14:textId="77777777" w:rsidR="00074DF8" w:rsidRPr="00E2190B" w:rsidRDefault="00074DF8" w:rsidP="00A05FB6">
      <w:pPr>
        <w:pStyle w:val="BodyText"/>
        <w:ind w:left="-810"/>
        <w:rPr>
          <w:sz w:val="20"/>
          <w:szCs w:val="20"/>
        </w:rPr>
      </w:pPr>
    </w:p>
    <w:p w14:paraId="29451D1F" w14:textId="77777777" w:rsidR="00074DF8" w:rsidRPr="00E2190B" w:rsidRDefault="00074DF8"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7AE8A1" w14:textId="77777777" w:rsidR="00074DF8" w:rsidRPr="00E2190B" w:rsidRDefault="00074DF8" w:rsidP="00A05FB6">
      <w:pPr>
        <w:pStyle w:val="BodyText"/>
        <w:ind w:left="-810"/>
        <w:rPr>
          <w:sz w:val="20"/>
          <w:szCs w:val="20"/>
        </w:rPr>
      </w:pPr>
    </w:p>
    <w:p w14:paraId="153B5570" w14:textId="77777777" w:rsidR="00074DF8" w:rsidRPr="00E2190B" w:rsidRDefault="00074DF8"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0496136" w14:textId="77777777" w:rsidR="00074DF8" w:rsidRPr="00E2190B" w:rsidRDefault="00074DF8" w:rsidP="00A05FB6">
      <w:pPr>
        <w:pStyle w:val="BodyText"/>
        <w:ind w:left="-810"/>
        <w:rPr>
          <w:sz w:val="20"/>
          <w:szCs w:val="20"/>
        </w:rPr>
      </w:pPr>
    </w:p>
    <w:p w14:paraId="3A231EF2" w14:textId="77777777" w:rsidR="00074DF8" w:rsidRPr="00E2190B" w:rsidRDefault="00074DF8"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670AF2" w14:textId="77777777" w:rsidR="00074DF8" w:rsidRPr="00E2190B" w:rsidRDefault="00074DF8" w:rsidP="00A05FB6">
      <w:pPr>
        <w:pStyle w:val="BodyText"/>
        <w:ind w:left="-810"/>
        <w:rPr>
          <w:sz w:val="20"/>
          <w:szCs w:val="20"/>
        </w:rPr>
      </w:pPr>
    </w:p>
    <w:p w14:paraId="3C1BC85F" w14:textId="77777777" w:rsidR="00074DF8" w:rsidRPr="00E2190B" w:rsidRDefault="00074DF8"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10E2B211" w14:textId="77777777" w:rsidR="00074DF8" w:rsidRPr="00E2190B" w:rsidRDefault="00074DF8"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63D5E993" w14:textId="77777777" w:rsidR="00074DF8" w:rsidRPr="00E2190B" w:rsidRDefault="00074DF8"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06E9D79" w14:textId="77777777" w:rsidR="00074DF8" w:rsidRPr="00E2190B" w:rsidRDefault="00074DF8" w:rsidP="00A05FB6">
      <w:pPr>
        <w:pStyle w:val="BodyText"/>
        <w:ind w:left="-810"/>
        <w:rPr>
          <w:sz w:val="20"/>
          <w:szCs w:val="20"/>
        </w:rPr>
      </w:pPr>
    </w:p>
    <w:p w14:paraId="4E9BE21B" w14:textId="77777777" w:rsidR="00074DF8" w:rsidRDefault="00074DF8"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D3DF3A9" w14:textId="77777777" w:rsidR="00074DF8" w:rsidRPr="00FC176E" w:rsidRDefault="00074DF8" w:rsidP="002A14D6">
      <w:pPr>
        <w:ind w:left="-810"/>
        <w:rPr>
          <w:rFonts w:ascii="Arial" w:eastAsia="Gulim" w:hAnsi="Arial" w:cs="Arial"/>
          <w:sz w:val="20"/>
          <w:szCs w:val="20"/>
        </w:rPr>
      </w:pPr>
    </w:p>
    <w:p w14:paraId="5CB969AB" w14:textId="77777777" w:rsidR="00074DF8" w:rsidRDefault="00074DF8"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5017A5B4" w14:textId="77777777" w:rsidR="00074DF8" w:rsidRDefault="00074DF8" w:rsidP="002A14D6">
      <w:pPr>
        <w:ind w:left="-810"/>
        <w:rPr>
          <w:rFonts w:ascii="Arial" w:eastAsia="Gulim" w:hAnsi="Arial" w:cs="Arial"/>
          <w:sz w:val="20"/>
          <w:szCs w:val="20"/>
        </w:rPr>
      </w:pPr>
    </w:p>
    <w:p w14:paraId="363CC967" w14:textId="77777777" w:rsidR="00074DF8" w:rsidRDefault="00074DF8"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5507342E" w14:textId="77777777" w:rsidR="00074DF8" w:rsidRDefault="00074DF8" w:rsidP="002A14D6">
      <w:pPr>
        <w:ind w:left="-810"/>
        <w:rPr>
          <w:rFonts w:ascii="Arial" w:eastAsia="Gulim" w:hAnsi="Arial" w:cs="Arial"/>
          <w:sz w:val="20"/>
          <w:szCs w:val="20"/>
        </w:rPr>
      </w:pPr>
    </w:p>
    <w:p w14:paraId="1069B8A8" w14:textId="77777777" w:rsidR="00074DF8" w:rsidRDefault="00074DF8"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2DDC6BE" w14:textId="77777777" w:rsidR="00074DF8" w:rsidRDefault="00074DF8" w:rsidP="002A14D6">
      <w:pPr>
        <w:ind w:left="-810"/>
        <w:rPr>
          <w:rFonts w:ascii="Arial" w:eastAsia="Gulim" w:hAnsi="Arial" w:cs="Arial"/>
          <w:sz w:val="20"/>
          <w:szCs w:val="20"/>
        </w:rPr>
      </w:pPr>
    </w:p>
    <w:p w14:paraId="511E4C53" w14:textId="77777777" w:rsidR="00074DF8" w:rsidRDefault="00074DF8"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1262FC2C" w14:textId="77777777" w:rsidR="00074DF8" w:rsidRDefault="00074DF8" w:rsidP="002A14D6">
      <w:pPr>
        <w:ind w:left="-810"/>
        <w:rPr>
          <w:rFonts w:ascii="Arial" w:eastAsia="Gulim" w:hAnsi="Arial" w:cs="Arial"/>
          <w:sz w:val="20"/>
          <w:szCs w:val="20"/>
        </w:rPr>
      </w:pPr>
    </w:p>
    <w:p w14:paraId="7A70ECA9" w14:textId="77777777" w:rsidR="00074DF8" w:rsidRDefault="00074DF8"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593416F0" w14:textId="77777777" w:rsidR="00074DF8" w:rsidRDefault="00074DF8" w:rsidP="002A14D6">
      <w:pPr>
        <w:ind w:left="-810"/>
        <w:rPr>
          <w:rFonts w:ascii="Arial" w:eastAsia="Gulim" w:hAnsi="Arial" w:cs="Arial"/>
          <w:sz w:val="20"/>
          <w:szCs w:val="20"/>
        </w:rPr>
      </w:pPr>
    </w:p>
    <w:p w14:paraId="3E60E5A8" w14:textId="77777777" w:rsidR="00074DF8" w:rsidRDefault="00074DF8"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26572A29" w14:textId="77777777" w:rsidR="00074DF8" w:rsidRDefault="00074DF8" w:rsidP="002A14D6">
      <w:pPr>
        <w:ind w:left="-810"/>
        <w:rPr>
          <w:rFonts w:ascii="Arial" w:eastAsia="Gulim" w:hAnsi="Arial" w:cs="Arial"/>
          <w:sz w:val="20"/>
          <w:szCs w:val="20"/>
        </w:rPr>
      </w:pPr>
    </w:p>
    <w:p w14:paraId="78F92F59" w14:textId="77777777" w:rsidR="00074DF8" w:rsidRDefault="00074DF8"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0A9A5BFA" w14:textId="77777777" w:rsidR="00074DF8" w:rsidRDefault="00074DF8" w:rsidP="00F162A8">
      <w:pPr>
        <w:ind w:left="-810"/>
        <w:rPr>
          <w:rFonts w:ascii="Arial" w:eastAsia="Gulim" w:hAnsi="Arial" w:cs="Arial"/>
          <w:sz w:val="20"/>
          <w:szCs w:val="20"/>
        </w:rPr>
      </w:pPr>
    </w:p>
    <w:p w14:paraId="5EC735FF" w14:textId="77777777" w:rsidR="00074DF8" w:rsidRPr="00F162A8" w:rsidRDefault="00074DF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1B6F6FF9" w14:textId="77777777" w:rsidR="00074DF8" w:rsidRPr="00F162A8" w:rsidRDefault="00074DF8" w:rsidP="00F162A8">
      <w:pPr>
        <w:pStyle w:val="BodyText"/>
        <w:ind w:left="-810"/>
        <w:rPr>
          <w:sz w:val="20"/>
          <w:szCs w:val="20"/>
        </w:rPr>
      </w:pPr>
    </w:p>
    <w:p w14:paraId="1D27725C" w14:textId="77777777" w:rsidR="00074DF8" w:rsidRPr="00E2190B" w:rsidRDefault="00074DF8"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0D5AF12B" w14:textId="77777777" w:rsidR="00074DF8" w:rsidRPr="00E2190B" w:rsidRDefault="00074DF8" w:rsidP="00A05FB6">
      <w:pPr>
        <w:pStyle w:val="BodyText"/>
        <w:ind w:left="-810"/>
        <w:rPr>
          <w:sz w:val="20"/>
          <w:szCs w:val="20"/>
        </w:rPr>
      </w:pPr>
    </w:p>
    <w:p w14:paraId="74E2A582" w14:textId="77777777" w:rsidR="00074DF8" w:rsidRPr="00E2190B" w:rsidRDefault="00074DF8"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14:paraId="35F4507B" w14:textId="77777777" w:rsidR="00074DF8" w:rsidRPr="00E2190B" w:rsidRDefault="00074DF8" w:rsidP="00A05FB6">
      <w:pPr>
        <w:pStyle w:val="BodyText"/>
        <w:ind w:left="-810"/>
        <w:rPr>
          <w:sz w:val="20"/>
          <w:szCs w:val="20"/>
        </w:rPr>
      </w:pPr>
    </w:p>
    <w:p w14:paraId="78C05A05" w14:textId="77777777" w:rsidR="00243CE6" w:rsidRPr="00E2190B" w:rsidRDefault="00074DF8" w:rsidP="006E6909">
      <w:pPr>
        <w:pStyle w:val="BodyText"/>
        <w:ind w:left="-810"/>
        <w:rPr>
          <w:sz w:val="20"/>
          <w:szCs w:val="20"/>
        </w:rPr>
      </w:pPr>
      <w:r w:rsidRPr="00E2190B">
        <w:rPr>
          <w:sz w:val="20"/>
          <w:szCs w:val="20"/>
        </w:rPr>
        <w:t xml:space="preserve">UCSF designates this Live Activity for a maximum of </w:t>
      </w:r>
      <w:r w:rsidRPr="00074DF8">
        <w:rPr>
          <w:b/>
          <w:bCs/>
          <w:sz w:val="20"/>
          <w:szCs w:val="20"/>
        </w:rPr>
        <w:t xml:space="preserve">14.50 </w:t>
      </w:r>
      <w:r w:rsidRPr="00074DF8">
        <w:rPr>
          <w:b/>
          <w:bCs/>
          <w:i/>
          <w:iCs/>
          <w:sz w:val="20"/>
          <w:szCs w:val="20"/>
        </w:rPr>
        <w:t>AMA PRA Category 1 Credits</w:t>
      </w:r>
      <w:r w:rsidRPr="00E2190B">
        <w:rPr>
          <w:i/>
          <w:iCs/>
          <w:sz w:val="20"/>
          <w:szCs w:val="20"/>
        </w:rPr>
        <w:t>™.</w:t>
      </w:r>
      <w:r w:rsidRPr="00E2190B">
        <w:rPr>
          <w:sz w:val="20"/>
          <w:szCs w:val="20"/>
        </w:rPr>
        <w:t xml:space="preserve"> Physicians should only claim credit commensurate with the extent of their participation in the activity.</w:t>
      </w:r>
      <w:r w:rsidRPr="00E2190B">
        <w:rPr>
          <w:sz w:val="20"/>
          <w:szCs w:val="20"/>
        </w:rPr>
        <w:fldChar w:fldCharType="end"/>
      </w:r>
    </w:p>
    <w:p w14:paraId="6DAF420C" w14:textId="77777777" w:rsidR="00074DF8" w:rsidRPr="00E2190B" w:rsidRDefault="00074DF8"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0.00 + 0.00 + 0.00 + 0.00 + 0.00 + 0.00 + 0.00 + 0.00 + 0.00 + 0.00 + 0.00 + 0.00 + 0.00 + 0.00 + 0.00 + 0.00 + 0.00 + 0.00 + 0.00 + 0.00 + 9.75 + 0.00 + 2.75 + 0.00 + 0.00 + 0.00 + 0.00 + 3.75 + 0.00 + 0.00 + 0.00 + 0.00 + 0.00 + 0.00 + 0.00 + 0.00 + 0.00 + 0.00 + 0.00 + 0.00 + 0.00 + 0.00 + 0.00 + 0.00 + 0.00 + 0.00 + 0.00 + 0.00 + 0.00 + 0.00 + 0.00 + 0.00 + 0.00 + 0.00</w:instrText>
      </w:r>
      <w:r w:rsidRPr="00E2190B">
        <w:rPr>
          <w:rFonts w:ascii="Arial" w:hAnsi="Arial" w:cs="Arial"/>
          <w:sz w:val="20"/>
          <w:szCs w:val="20"/>
        </w:rPr>
        <w:instrText xml:space="preserve"> + 0.00 + 0.00 + 0.00 + 0.00 + 0.00 + 0.00 + 0.00 + 0.00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16.25</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14:paraId="7785AA03" w14:textId="77777777" w:rsidR="00074DF8" w:rsidRPr="00E2190B" w:rsidRDefault="00074DF8" w:rsidP="00470E9B">
      <w:pPr>
        <w:pStyle w:val="BodyText"/>
        <w:ind w:left="-810"/>
        <w:rPr>
          <w:sz w:val="20"/>
          <w:szCs w:val="20"/>
        </w:rPr>
      </w:pPr>
    </w:p>
    <w:p w14:paraId="5DD82568" w14:textId="77777777" w:rsidR="00074DF8" w:rsidRPr="00E2190B" w:rsidRDefault="00074DF8"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0.00 &gt; 0 "</w:instrText>
      </w:r>
    </w:p>
    <w:p w14:paraId="481FEB69" w14:textId="77777777" w:rsidR="00074DF8" w:rsidRPr="00E2190B" w:rsidRDefault="00074DF8" w:rsidP="00470E9B">
      <w:pPr>
        <w:pStyle w:val="BodyText"/>
        <w:ind w:left="-810"/>
        <w:rPr>
          <w:sz w:val="20"/>
          <w:szCs w:val="20"/>
        </w:rPr>
      </w:pPr>
    </w:p>
    <w:p w14:paraId="0B96F2D0" w14:textId="77777777" w:rsidR="00074DF8" w:rsidRPr="00E2190B" w:rsidRDefault="00074DF8"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8EDDCF8" w14:textId="77777777" w:rsidR="00074DF8" w:rsidRPr="00E2190B" w:rsidRDefault="00074DF8" w:rsidP="00470E9B">
      <w:pPr>
        <w:pStyle w:val="BodyText"/>
        <w:ind w:left="-810"/>
        <w:rPr>
          <w:sz w:val="20"/>
          <w:szCs w:val="20"/>
        </w:rPr>
      </w:pPr>
    </w:p>
    <w:p w14:paraId="1842F3E8" w14:textId="77777777" w:rsidR="00074DF8" w:rsidRPr="00E2190B" w:rsidRDefault="00074DF8"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93CEA4" w14:textId="77777777" w:rsidR="00074DF8" w:rsidRPr="00E2190B" w:rsidRDefault="00074DF8" w:rsidP="00470E9B">
      <w:pPr>
        <w:pStyle w:val="BodyText"/>
        <w:ind w:left="-810"/>
        <w:rPr>
          <w:sz w:val="20"/>
          <w:szCs w:val="20"/>
        </w:rPr>
      </w:pPr>
    </w:p>
    <w:p w14:paraId="506B4EBB" w14:textId="77777777" w:rsidR="00074DF8" w:rsidRPr="00E2190B" w:rsidRDefault="00074DF8"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FB83E04" w14:textId="77777777" w:rsidR="00074DF8" w:rsidRPr="00E2190B" w:rsidRDefault="00074DF8" w:rsidP="00470E9B">
      <w:pPr>
        <w:pStyle w:val="BodyText"/>
        <w:ind w:left="-810"/>
        <w:rPr>
          <w:sz w:val="20"/>
          <w:szCs w:val="20"/>
        </w:rPr>
      </w:pPr>
    </w:p>
    <w:p w14:paraId="1A2FF061" w14:textId="77777777" w:rsidR="00074DF8" w:rsidRPr="00E2190B" w:rsidRDefault="00074DF8"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C25734F" w14:textId="77777777" w:rsidR="00074DF8" w:rsidRPr="00E2190B" w:rsidRDefault="00074DF8" w:rsidP="00470E9B">
      <w:pPr>
        <w:pStyle w:val="BodyText"/>
        <w:ind w:left="-810"/>
        <w:rPr>
          <w:sz w:val="20"/>
          <w:szCs w:val="20"/>
        </w:rPr>
      </w:pPr>
    </w:p>
    <w:p w14:paraId="03C56EC7" w14:textId="77777777" w:rsidR="00074DF8" w:rsidRPr="00E2190B" w:rsidRDefault="00074DF8"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83769F0" w14:textId="77777777" w:rsidR="00074DF8" w:rsidRPr="00E2190B" w:rsidRDefault="00074DF8" w:rsidP="00470E9B">
      <w:pPr>
        <w:pStyle w:val="BodyText"/>
        <w:ind w:left="-810"/>
        <w:rPr>
          <w:sz w:val="20"/>
          <w:szCs w:val="20"/>
        </w:rPr>
      </w:pPr>
    </w:p>
    <w:p w14:paraId="10E7E505" w14:textId="77777777" w:rsidR="00074DF8" w:rsidRPr="00E2190B" w:rsidRDefault="00074DF8"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49B993" w14:textId="77777777" w:rsidR="00074DF8" w:rsidRPr="00E2190B" w:rsidRDefault="00074DF8" w:rsidP="00470E9B">
      <w:pPr>
        <w:pStyle w:val="BodyText"/>
        <w:ind w:left="-810"/>
        <w:rPr>
          <w:sz w:val="20"/>
          <w:szCs w:val="20"/>
        </w:rPr>
      </w:pPr>
    </w:p>
    <w:p w14:paraId="4660FE30" w14:textId="77777777" w:rsidR="00074DF8" w:rsidRPr="00E2190B" w:rsidRDefault="00074DF8"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20463B6" w14:textId="77777777" w:rsidR="00074DF8" w:rsidRPr="00E2190B" w:rsidRDefault="00074DF8" w:rsidP="00470E9B">
      <w:pPr>
        <w:pStyle w:val="BodyText"/>
        <w:ind w:left="-810"/>
        <w:rPr>
          <w:sz w:val="20"/>
          <w:szCs w:val="20"/>
        </w:rPr>
      </w:pPr>
    </w:p>
    <w:p w14:paraId="4D7202A6" w14:textId="77777777" w:rsidR="00074DF8" w:rsidRPr="00E2190B" w:rsidRDefault="00074DF8"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w:instrText>
      </w:r>
      <w:r w:rsidRPr="00E2190B">
        <w:rPr>
          <w:sz w:val="20"/>
          <w:szCs w:val="20"/>
        </w:rPr>
        <w:instrText xml:space="preserve">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9DC89BA" w14:textId="77777777" w:rsidR="00074DF8" w:rsidRPr="00E2190B" w:rsidRDefault="00074DF8" w:rsidP="00470E9B">
      <w:pPr>
        <w:pStyle w:val="BodyText"/>
        <w:ind w:left="-810"/>
        <w:rPr>
          <w:sz w:val="20"/>
          <w:szCs w:val="20"/>
        </w:rPr>
      </w:pPr>
    </w:p>
    <w:p w14:paraId="0C9C5BDF" w14:textId="77777777" w:rsidR="00074DF8" w:rsidRPr="00E2190B" w:rsidRDefault="00074DF8"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657D2F6F" w14:textId="77777777" w:rsidR="00074DF8" w:rsidRPr="00E2190B" w:rsidRDefault="00074DF8" w:rsidP="00470E9B">
      <w:pPr>
        <w:pStyle w:val="BodyText"/>
        <w:ind w:left="-810"/>
        <w:rPr>
          <w:sz w:val="20"/>
          <w:szCs w:val="20"/>
        </w:rPr>
      </w:pPr>
    </w:p>
    <w:p w14:paraId="0E91A2B9" w14:textId="77777777" w:rsidR="00074DF8" w:rsidRPr="00E2190B" w:rsidRDefault="00074DF8"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41C4E2E" w14:textId="77777777" w:rsidR="00074DF8" w:rsidRPr="00E2190B" w:rsidRDefault="00074DF8" w:rsidP="00470E9B">
      <w:pPr>
        <w:pStyle w:val="BodyText"/>
        <w:ind w:left="-810"/>
        <w:rPr>
          <w:sz w:val="20"/>
          <w:szCs w:val="20"/>
        </w:rPr>
      </w:pPr>
    </w:p>
    <w:p w14:paraId="4CEFEC50" w14:textId="77777777" w:rsidR="00074DF8" w:rsidRPr="00E2190B" w:rsidRDefault="00074DF8"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499C58" w14:textId="77777777" w:rsidR="00074DF8" w:rsidRPr="00E2190B" w:rsidRDefault="00074DF8" w:rsidP="00470E9B">
      <w:pPr>
        <w:pStyle w:val="BodyText"/>
        <w:ind w:left="-810"/>
        <w:rPr>
          <w:sz w:val="20"/>
          <w:szCs w:val="20"/>
        </w:rPr>
      </w:pPr>
    </w:p>
    <w:p w14:paraId="41FFA94C" w14:textId="77777777" w:rsidR="00074DF8" w:rsidRPr="00E2190B" w:rsidRDefault="00074DF8"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w:instrText>
      </w:r>
      <w:r w:rsidRPr="00E2190B">
        <w:rPr>
          <w:sz w:val="20"/>
          <w:szCs w:val="20"/>
        </w:rPr>
        <w:instrText xml:space="preserve">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80E8D79" w14:textId="77777777" w:rsidR="00074DF8" w:rsidRPr="00E2190B" w:rsidRDefault="00074DF8" w:rsidP="00470E9B">
      <w:pPr>
        <w:pStyle w:val="BodyText"/>
        <w:ind w:left="-810"/>
        <w:rPr>
          <w:sz w:val="20"/>
          <w:szCs w:val="20"/>
        </w:rPr>
      </w:pPr>
    </w:p>
    <w:p w14:paraId="31560BA9" w14:textId="77777777" w:rsidR="00074DF8" w:rsidRPr="00E2190B" w:rsidRDefault="00074DF8"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D0A2EC8" w14:textId="77777777" w:rsidR="00074DF8" w:rsidRPr="00E2190B" w:rsidRDefault="00074DF8" w:rsidP="00470E9B">
      <w:pPr>
        <w:pStyle w:val="BodyText"/>
        <w:ind w:left="-810"/>
        <w:rPr>
          <w:sz w:val="20"/>
          <w:szCs w:val="20"/>
        </w:rPr>
      </w:pPr>
    </w:p>
    <w:p w14:paraId="1AB18713" w14:textId="77777777" w:rsidR="00074DF8" w:rsidRPr="00E2190B" w:rsidRDefault="00074DF8"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797A444" w14:textId="77777777" w:rsidR="00074DF8" w:rsidRPr="00E2190B" w:rsidRDefault="00074DF8" w:rsidP="00470E9B">
      <w:pPr>
        <w:pStyle w:val="BodyText"/>
        <w:ind w:left="-810"/>
        <w:rPr>
          <w:sz w:val="20"/>
          <w:szCs w:val="20"/>
        </w:rPr>
      </w:pPr>
    </w:p>
    <w:p w14:paraId="7F859FAA" w14:textId="77777777" w:rsidR="00074DF8" w:rsidRPr="00E2190B" w:rsidRDefault="00074DF8"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44B2A3A" w14:textId="77777777" w:rsidR="00074DF8" w:rsidRPr="00E2190B" w:rsidRDefault="00074DF8" w:rsidP="00470E9B">
      <w:pPr>
        <w:pStyle w:val="BodyText"/>
        <w:ind w:left="-810"/>
        <w:rPr>
          <w:sz w:val="20"/>
          <w:szCs w:val="20"/>
        </w:rPr>
      </w:pPr>
    </w:p>
    <w:p w14:paraId="129FDB73" w14:textId="77777777" w:rsidR="00074DF8" w:rsidRPr="00E2190B" w:rsidRDefault="00074DF8"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9B27F3B" w14:textId="77777777" w:rsidR="00074DF8" w:rsidRPr="00E2190B" w:rsidRDefault="00074DF8" w:rsidP="00470E9B">
      <w:pPr>
        <w:pStyle w:val="BodyText"/>
        <w:ind w:left="-810"/>
        <w:rPr>
          <w:sz w:val="20"/>
          <w:szCs w:val="20"/>
        </w:rPr>
      </w:pPr>
    </w:p>
    <w:p w14:paraId="6FC7B39A" w14:textId="77777777" w:rsidR="00074DF8" w:rsidRPr="00E2190B" w:rsidRDefault="00074DF8"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420B7C" w14:textId="77777777" w:rsidR="00074DF8" w:rsidRPr="00E2190B" w:rsidRDefault="00074DF8" w:rsidP="00470E9B">
      <w:pPr>
        <w:pStyle w:val="BodyText"/>
        <w:ind w:left="-810"/>
        <w:rPr>
          <w:sz w:val="20"/>
          <w:szCs w:val="20"/>
        </w:rPr>
      </w:pPr>
    </w:p>
    <w:p w14:paraId="0FBF8DA9" w14:textId="77777777" w:rsidR="00074DF8" w:rsidRPr="00E2190B" w:rsidRDefault="00074DF8"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2AA384D" w14:textId="77777777" w:rsidR="00074DF8" w:rsidRPr="00E2190B" w:rsidRDefault="00074DF8" w:rsidP="00470E9B">
      <w:pPr>
        <w:pStyle w:val="BodyText"/>
        <w:ind w:left="-810"/>
        <w:rPr>
          <w:sz w:val="20"/>
          <w:szCs w:val="20"/>
        </w:rPr>
      </w:pPr>
    </w:p>
    <w:p w14:paraId="173ECCC0" w14:textId="77777777" w:rsidR="00074DF8" w:rsidRPr="00E2190B" w:rsidRDefault="00074DF8"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F418F01" w14:textId="77777777" w:rsidR="00074DF8" w:rsidRPr="00E2190B" w:rsidRDefault="00074DF8" w:rsidP="00470E9B">
      <w:pPr>
        <w:pStyle w:val="BodyText"/>
        <w:ind w:left="-810"/>
        <w:rPr>
          <w:sz w:val="20"/>
          <w:szCs w:val="20"/>
        </w:rPr>
      </w:pPr>
    </w:p>
    <w:p w14:paraId="71180E79" w14:textId="77777777" w:rsidR="00074DF8" w:rsidRPr="00E2190B" w:rsidRDefault="00074DF8"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2F0347D" w14:textId="77777777" w:rsidR="00074DF8" w:rsidRPr="00E2190B" w:rsidRDefault="00074DF8" w:rsidP="00470E9B">
      <w:pPr>
        <w:pStyle w:val="BodyText"/>
        <w:ind w:left="-810"/>
        <w:rPr>
          <w:sz w:val="20"/>
          <w:szCs w:val="20"/>
        </w:rPr>
      </w:pPr>
    </w:p>
    <w:p w14:paraId="141A750E" w14:textId="77777777" w:rsidR="00074DF8" w:rsidRPr="00E2190B" w:rsidRDefault="00074DF8"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09652A" w14:textId="77777777" w:rsidR="00074DF8" w:rsidRPr="00E2190B" w:rsidRDefault="00074DF8" w:rsidP="00470E9B">
      <w:pPr>
        <w:pStyle w:val="BodyText"/>
        <w:ind w:left="-810"/>
        <w:rPr>
          <w:sz w:val="20"/>
          <w:szCs w:val="20"/>
        </w:rPr>
      </w:pPr>
    </w:p>
    <w:p w14:paraId="417AD63F" w14:textId="77777777" w:rsidR="00074DF8" w:rsidRPr="00E2190B" w:rsidRDefault="00074DF8"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9.75 &gt; 0 "</w:instrText>
      </w:r>
    </w:p>
    <w:p w14:paraId="207A0E7F" w14:textId="77777777" w:rsidR="00074DF8" w:rsidRPr="00E2190B" w:rsidRDefault="00074DF8" w:rsidP="00470E9B">
      <w:pPr>
        <w:pStyle w:val="BodyText"/>
        <w:ind w:left="-810"/>
        <w:rPr>
          <w:sz w:val="20"/>
          <w:szCs w:val="20"/>
        </w:rPr>
      </w:pPr>
    </w:p>
    <w:p w14:paraId="058AEF4A" w14:textId="77777777" w:rsidR="00074DF8" w:rsidRPr="00E2190B" w:rsidRDefault="00074DF8"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3E0A927F" w14:textId="77777777" w:rsidR="00074DF8" w:rsidRPr="00E2190B" w:rsidRDefault="00074DF8" w:rsidP="00470E9B">
      <w:pPr>
        <w:pStyle w:val="BodyText"/>
        <w:ind w:left="-810"/>
        <w:rPr>
          <w:sz w:val="20"/>
          <w:szCs w:val="20"/>
        </w:rPr>
      </w:pPr>
    </w:p>
    <w:p w14:paraId="36A2D6D9" w14:textId="77777777" w:rsidR="00074DF8" w:rsidRPr="00E2190B" w:rsidRDefault="00074DF8" w:rsidP="00470E9B">
      <w:pPr>
        <w:pStyle w:val="BodyText"/>
        <w:ind w:left="-810"/>
        <w:rPr>
          <w:sz w:val="20"/>
          <w:szCs w:val="20"/>
        </w:rPr>
      </w:pPr>
      <w:r w:rsidRPr="00E2190B">
        <w:rPr>
          <w:sz w:val="20"/>
          <w:szCs w:val="20"/>
        </w:rPr>
        <w:instrText xml:space="preserve">Providers planning to receive or renew their DEA registration can earn 9.75 credit(s) towards their one-time eight-hour MATE requirement by completing the entire activity." "" </w:instrText>
      </w:r>
      <w:r w:rsidRPr="00E2190B">
        <w:rPr>
          <w:sz w:val="20"/>
          <w:szCs w:val="20"/>
        </w:rPr>
        <w:fldChar w:fldCharType="separate"/>
      </w:r>
    </w:p>
    <w:p w14:paraId="20190BF7" w14:textId="77777777" w:rsidR="00074DF8" w:rsidRPr="00E2190B" w:rsidRDefault="00074DF8" w:rsidP="00470E9B">
      <w:pPr>
        <w:pStyle w:val="BodyText"/>
        <w:ind w:left="-810"/>
        <w:rPr>
          <w:sz w:val="20"/>
          <w:szCs w:val="20"/>
        </w:rPr>
      </w:pPr>
    </w:p>
    <w:p w14:paraId="7BECC0FE" w14:textId="77777777" w:rsidR="00074DF8" w:rsidRPr="00E2190B" w:rsidRDefault="00074DF8"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44B4CE4E" w14:textId="77777777" w:rsidR="00074DF8" w:rsidRPr="00E2190B" w:rsidRDefault="00074DF8" w:rsidP="00470E9B">
      <w:pPr>
        <w:pStyle w:val="BodyText"/>
        <w:ind w:left="-810"/>
        <w:rPr>
          <w:sz w:val="20"/>
          <w:szCs w:val="20"/>
        </w:rPr>
      </w:pPr>
    </w:p>
    <w:p w14:paraId="675B4DE4" w14:textId="77777777" w:rsidR="00243CE6" w:rsidRPr="00E2190B" w:rsidRDefault="00074DF8" w:rsidP="00470E9B">
      <w:pPr>
        <w:pStyle w:val="BodyText"/>
        <w:ind w:left="-810"/>
        <w:rPr>
          <w:sz w:val="20"/>
          <w:szCs w:val="20"/>
        </w:rPr>
      </w:pPr>
      <w:r w:rsidRPr="00E2190B">
        <w:rPr>
          <w:sz w:val="20"/>
          <w:szCs w:val="20"/>
        </w:rPr>
        <w:instrText>Providers planning to receive or renew their DEA registration can earn 9.75 credit(s) towards their one-time eight-hour MATE requirement by completing the entire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C80F93" w14:textId="77777777" w:rsidR="00074DF8" w:rsidRPr="00E2190B" w:rsidRDefault="00074DF8" w:rsidP="00470E9B">
      <w:pPr>
        <w:pStyle w:val="BodyText"/>
        <w:ind w:left="-810"/>
        <w:rPr>
          <w:sz w:val="20"/>
          <w:szCs w:val="20"/>
        </w:rPr>
      </w:pPr>
    </w:p>
    <w:p w14:paraId="7A0A5BE1" w14:textId="77777777" w:rsidR="00074DF8" w:rsidRPr="00E2190B" w:rsidRDefault="00074DF8"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2.75 &gt; 0 "</w:instrText>
      </w:r>
    </w:p>
    <w:p w14:paraId="7A73D300" w14:textId="77777777" w:rsidR="00074DF8" w:rsidRPr="00E2190B" w:rsidRDefault="00074DF8" w:rsidP="00470E9B">
      <w:pPr>
        <w:pStyle w:val="BodyText"/>
        <w:ind w:left="-810"/>
        <w:rPr>
          <w:sz w:val="20"/>
          <w:szCs w:val="20"/>
        </w:rPr>
      </w:pPr>
    </w:p>
    <w:p w14:paraId="4872A867" w14:textId="77777777" w:rsidR="00074DF8" w:rsidRPr="00E2190B" w:rsidRDefault="00074DF8"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2.75 credit(s) toward meeting the requirement under California Assembly Bill 487, Pain Management." "" </w:instrText>
      </w:r>
      <w:r w:rsidRPr="00E2190B">
        <w:rPr>
          <w:sz w:val="20"/>
          <w:szCs w:val="20"/>
        </w:rPr>
        <w:fldChar w:fldCharType="separate"/>
      </w:r>
    </w:p>
    <w:p w14:paraId="71B34591" w14:textId="77777777" w:rsidR="00074DF8" w:rsidRPr="00E2190B" w:rsidRDefault="00074DF8" w:rsidP="00470E9B">
      <w:pPr>
        <w:pStyle w:val="BodyText"/>
        <w:ind w:left="-810"/>
        <w:rPr>
          <w:sz w:val="20"/>
          <w:szCs w:val="20"/>
        </w:rPr>
      </w:pPr>
    </w:p>
    <w:p w14:paraId="0580B6D4" w14:textId="77777777" w:rsidR="00243CE6" w:rsidRPr="00E2190B" w:rsidRDefault="00074DF8" w:rsidP="00470E9B">
      <w:pPr>
        <w:pStyle w:val="BodyText"/>
        <w:ind w:left="-810"/>
        <w:rPr>
          <w:sz w:val="20"/>
          <w:szCs w:val="20"/>
        </w:rPr>
      </w:pPr>
      <w:r w:rsidRPr="00E2190B">
        <w:rPr>
          <w:b/>
          <w:bCs/>
          <w:sz w:val="20"/>
          <w:szCs w:val="20"/>
        </w:rPr>
        <w:instrText xml:space="preserve">Pain Management: </w:instrText>
      </w:r>
      <w:r w:rsidRPr="00E2190B">
        <w:rPr>
          <w:sz w:val="20"/>
          <w:szCs w:val="20"/>
        </w:rPr>
        <w:instrText>The approved credits shown above include 2.75 credit(s) toward meeting the requirement under California Assembly Bill 487, Pain Management.</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5F28CE7" w14:textId="77777777" w:rsidR="00074DF8" w:rsidRPr="00E2190B" w:rsidRDefault="00074DF8" w:rsidP="00470E9B">
      <w:pPr>
        <w:pStyle w:val="BodyText"/>
        <w:ind w:left="-810"/>
        <w:rPr>
          <w:sz w:val="20"/>
          <w:szCs w:val="20"/>
        </w:rPr>
      </w:pPr>
    </w:p>
    <w:p w14:paraId="35144200" w14:textId="77777777" w:rsidR="00074DF8" w:rsidRPr="00E2190B" w:rsidRDefault="00074DF8"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6534C9CC" w14:textId="77777777" w:rsidR="00074DF8" w:rsidRPr="00E2190B" w:rsidRDefault="00074DF8" w:rsidP="00470E9B">
      <w:pPr>
        <w:pStyle w:val="BodyText"/>
        <w:ind w:left="-810"/>
        <w:rPr>
          <w:sz w:val="20"/>
          <w:szCs w:val="20"/>
        </w:rPr>
      </w:pPr>
    </w:p>
    <w:p w14:paraId="352E821C" w14:textId="77777777" w:rsidR="00074DF8" w:rsidRPr="00E2190B" w:rsidRDefault="00074DF8"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4422E55" w14:textId="77777777" w:rsidR="00074DF8" w:rsidRPr="00E2190B" w:rsidRDefault="00074DF8" w:rsidP="00470E9B">
      <w:pPr>
        <w:pStyle w:val="BodyText"/>
        <w:ind w:left="-810"/>
        <w:rPr>
          <w:sz w:val="20"/>
          <w:szCs w:val="20"/>
        </w:rPr>
      </w:pPr>
    </w:p>
    <w:p w14:paraId="09F85BA2" w14:textId="77777777" w:rsidR="00074DF8" w:rsidRPr="00E2190B" w:rsidRDefault="00074DF8"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7E006C8" w14:textId="77777777" w:rsidR="00074DF8" w:rsidRPr="00E2190B" w:rsidRDefault="00074DF8" w:rsidP="00470E9B">
      <w:pPr>
        <w:pStyle w:val="BodyText"/>
        <w:ind w:left="-810"/>
        <w:rPr>
          <w:sz w:val="20"/>
          <w:szCs w:val="20"/>
        </w:rPr>
      </w:pPr>
    </w:p>
    <w:p w14:paraId="0870F197" w14:textId="77777777" w:rsidR="00074DF8" w:rsidRPr="00E2190B" w:rsidRDefault="00074DF8"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14:paraId="6FF0D38B" w14:textId="77777777" w:rsidR="00074DF8" w:rsidRPr="00E2190B" w:rsidRDefault="00074DF8" w:rsidP="00470E9B">
      <w:pPr>
        <w:pStyle w:val="BodyText"/>
        <w:ind w:left="-810"/>
        <w:rPr>
          <w:sz w:val="20"/>
          <w:szCs w:val="20"/>
        </w:rPr>
      </w:pPr>
    </w:p>
    <w:p w14:paraId="04F0635A" w14:textId="77777777" w:rsidR="00074DF8" w:rsidRPr="00E2190B" w:rsidRDefault="00074DF8"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5201DE2" w14:textId="77777777" w:rsidR="00074DF8" w:rsidRPr="00E2190B" w:rsidRDefault="00074DF8" w:rsidP="00470E9B">
      <w:pPr>
        <w:pStyle w:val="BodyText"/>
        <w:ind w:left="-810"/>
        <w:rPr>
          <w:sz w:val="20"/>
          <w:szCs w:val="20"/>
        </w:rPr>
      </w:pPr>
    </w:p>
    <w:p w14:paraId="0C2724B2" w14:textId="77777777" w:rsidR="00074DF8" w:rsidRPr="00E2190B" w:rsidRDefault="00074DF8"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14:paraId="54B77FFA" w14:textId="77777777" w:rsidR="00074DF8" w:rsidRPr="00E2190B" w:rsidRDefault="00074DF8"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3.75 &gt; 0 "</w:instrText>
      </w:r>
    </w:p>
    <w:p w14:paraId="1EB58652" w14:textId="77777777" w:rsidR="00074DF8" w:rsidRPr="00E2190B" w:rsidRDefault="00074DF8" w:rsidP="00470E9B">
      <w:pPr>
        <w:pStyle w:val="BodyText"/>
        <w:ind w:left="-810"/>
        <w:rPr>
          <w:sz w:val="20"/>
          <w:szCs w:val="20"/>
        </w:rPr>
      </w:pPr>
    </w:p>
    <w:p w14:paraId="34EEABDD" w14:textId="77777777" w:rsidR="00074DF8" w:rsidRPr="00E2190B" w:rsidRDefault="00074DF8"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43442057" w14:textId="77777777" w:rsidR="00074DF8" w:rsidRPr="00E2190B" w:rsidRDefault="00074DF8" w:rsidP="00470E9B">
      <w:pPr>
        <w:pStyle w:val="BodyText"/>
        <w:ind w:left="-810"/>
        <w:rPr>
          <w:sz w:val="20"/>
          <w:szCs w:val="20"/>
        </w:rPr>
      </w:pPr>
      <w:r w:rsidRPr="00E2190B">
        <w:rPr>
          <w:sz w:val="20"/>
          <w:szCs w:val="20"/>
        </w:rPr>
        <w:instrText xml:space="preserve">The approved credits shown above include 3.75 credits on Schedule II Drugs and Addiction for terminally ill and dying patients. " "" </w:instrText>
      </w:r>
      <w:r w:rsidRPr="00E2190B">
        <w:rPr>
          <w:sz w:val="20"/>
          <w:szCs w:val="20"/>
        </w:rPr>
        <w:fldChar w:fldCharType="separate"/>
      </w:r>
    </w:p>
    <w:p w14:paraId="27998864" w14:textId="77777777" w:rsidR="00074DF8" w:rsidRPr="00E2190B" w:rsidRDefault="00074DF8" w:rsidP="00470E9B">
      <w:pPr>
        <w:pStyle w:val="BodyText"/>
        <w:ind w:left="-810"/>
        <w:rPr>
          <w:sz w:val="20"/>
          <w:szCs w:val="20"/>
        </w:rPr>
      </w:pPr>
    </w:p>
    <w:p w14:paraId="4812358D" w14:textId="77777777" w:rsidR="00074DF8" w:rsidRPr="00E2190B" w:rsidRDefault="00074DF8"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7D9D3829" w14:textId="77777777" w:rsidR="00243CE6" w:rsidRPr="00E2190B" w:rsidRDefault="00074DF8" w:rsidP="00470E9B">
      <w:pPr>
        <w:pStyle w:val="BodyText"/>
        <w:ind w:left="-810"/>
        <w:rPr>
          <w:sz w:val="20"/>
          <w:szCs w:val="20"/>
        </w:rPr>
      </w:pPr>
      <w:r w:rsidRPr="00E2190B">
        <w:rPr>
          <w:sz w:val="20"/>
          <w:szCs w:val="20"/>
        </w:rPr>
        <w:instrText xml:space="preserve">The approved credits shown above include 3.75 credits on Schedule II Drugs and Addiction for terminally ill and dying patients.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808A36" w14:textId="77777777" w:rsidR="00074DF8" w:rsidRPr="00E2190B" w:rsidRDefault="00074DF8" w:rsidP="00470E9B">
      <w:pPr>
        <w:pStyle w:val="BodyText"/>
        <w:ind w:left="-810"/>
        <w:rPr>
          <w:sz w:val="20"/>
          <w:szCs w:val="20"/>
        </w:rPr>
      </w:pPr>
    </w:p>
    <w:p w14:paraId="45430346" w14:textId="77777777" w:rsidR="00074DF8" w:rsidRPr="00E2190B" w:rsidRDefault="00074DF8"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6E15D1C" w14:textId="77777777" w:rsidR="00074DF8" w:rsidRPr="00E2190B" w:rsidRDefault="00074DF8" w:rsidP="00470E9B">
      <w:pPr>
        <w:pStyle w:val="BodyText"/>
        <w:ind w:left="-810"/>
        <w:rPr>
          <w:sz w:val="20"/>
          <w:szCs w:val="20"/>
        </w:rPr>
      </w:pPr>
    </w:p>
    <w:p w14:paraId="7EBDDC5A" w14:textId="77777777" w:rsidR="00074DF8" w:rsidRPr="00E2190B" w:rsidRDefault="00074DF8"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4BB5916" w14:textId="77777777" w:rsidR="00074DF8" w:rsidRPr="00E2190B" w:rsidRDefault="00074DF8" w:rsidP="00470E9B">
      <w:pPr>
        <w:pStyle w:val="BodyText"/>
        <w:ind w:left="-810"/>
        <w:rPr>
          <w:sz w:val="20"/>
          <w:szCs w:val="20"/>
        </w:rPr>
      </w:pPr>
    </w:p>
    <w:p w14:paraId="32558C84" w14:textId="77777777" w:rsidR="00074DF8" w:rsidRPr="00E2190B" w:rsidRDefault="00074DF8"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14:paraId="16FC7088" w14:textId="77777777" w:rsidR="00074DF8" w:rsidRPr="00E2190B" w:rsidRDefault="00074DF8"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D75DD4E" w14:textId="77777777" w:rsidR="00074DF8" w:rsidRPr="00E2190B" w:rsidRDefault="00074DF8" w:rsidP="00470E9B">
      <w:pPr>
        <w:pStyle w:val="BodyText"/>
        <w:ind w:left="-810"/>
        <w:rPr>
          <w:sz w:val="20"/>
          <w:szCs w:val="20"/>
        </w:rPr>
      </w:pPr>
    </w:p>
    <w:p w14:paraId="5DB7F99D" w14:textId="77777777" w:rsidR="00074DF8" w:rsidRPr="005B1A96" w:rsidRDefault="00074DF8"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0.00 + 0.00 + 0.00 + 0.00 + 0.00 + 0.00 + 0.00 + 0.00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14:paraId="75EFD4AC" w14:textId="77777777" w:rsidR="00074DF8" w:rsidRPr="005B1A96" w:rsidRDefault="00074DF8" w:rsidP="00BA01C9">
      <w:pPr>
        <w:pStyle w:val="BodyText"/>
        <w:ind w:left="-810"/>
        <w:rPr>
          <w:sz w:val="20"/>
          <w:szCs w:val="20"/>
        </w:rPr>
      </w:pPr>
    </w:p>
    <w:p w14:paraId="0CBEC61F" w14:textId="77777777" w:rsidR="00074DF8" w:rsidRPr="005B1A96" w:rsidRDefault="00074DF8"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14:paraId="0DC33BA7" w14:textId="77777777" w:rsidR="00074DF8" w:rsidRPr="00E2190B" w:rsidRDefault="00074DF8"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0.00 &gt; 0 "</w:instrText>
      </w:r>
    </w:p>
    <w:p w14:paraId="15D4257A" w14:textId="77777777" w:rsidR="00074DF8" w:rsidRPr="00E2190B" w:rsidRDefault="00074DF8" w:rsidP="00470E9B">
      <w:pPr>
        <w:pStyle w:val="BodyText"/>
        <w:ind w:left="-810"/>
        <w:rPr>
          <w:sz w:val="20"/>
          <w:szCs w:val="20"/>
        </w:rPr>
      </w:pPr>
    </w:p>
    <w:p w14:paraId="06AE6874" w14:textId="77777777" w:rsidR="00074DF8" w:rsidRPr="00E2190B" w:rsidRDefault="00074DF8"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BE9E748" w14:textId="77777777" w:rsidR="00074DF8" w:rsidRPr="00E2190B" w:rsidRDefault="00074DF8" w:rsidP="00470E9B">
      <w:pPr>
        <w:pStyle w:val="BodyText"/>
        <w:ind w:left="-810"/>
        <w:rPr>
          <w:sz w:val="20"/>
          <w:szCs w:val="20"/>
        </w:rPr>
      </w:pPr>
    </w:p>
    <w:p w14:paraId="075A9764" w14:textId="77777777" w:rsidR="00074DF8" w:rsidRPr="00E2190B" w:rsidRDefault="00074DF8"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96E8FE6" w14:textId="77777777" w:rsidR="00074DF8" w:rsidRPr="00E2190B" w:rsidRDefault="00074DF8" w:rsidP="00470E9B">
      <w:pPr>
        <w:pStyle w:val="BodyText"/>
        <w:ind w:left="-810"/>
        <w:rPr>
          <w:sz w:val="20"/>
          <w:szCs w:val="20"/>
        </w:rPr>
      </w:pPr>
    </w:p>
    <w:p w14:paraId="619349B6" w14:textId="77777777" w:rsidR="00074DF8" w:rsidRPr="00E2190B" w:rsidRDefault="00074DF8"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6A7FBF2E" w14:textId="77777777" w:rsidR="00074DF8" w:rsidRPr="00E2190B" w:rsidRDefault="00074DF8"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D62F69" w14:textId="77777777" w:rsidR="00074DF8" w:rsidRPr="00E2190B" w:rsidRDefault="00074DF8" w:rsidP="00470E9B">
      <w:pPr>
        <w:pStyle w:val="BodyText"/>
        <w:ind w:left="-810"/>
        <w:rPr>
          <w:sz w:val="20"/>
          <w:szCs w:val="20"/>
        </w:rPr>
      </w:pPr>
    </w:p>
    <w:p w14:paraId="50E5B7F8" w14:textId="77777777" w:rsidR="00074DF8" w:rsidRPr="00E2190B" w:rsidRDefault="00074DF8"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7CF835B" w14:textId="77777777" w:rsidR="00074DF8" w:rsidRPr="00E2190B" w:rsidRDefault="00074DF8" w:rsidP="00470E9B">
      <w:pPr>
        <w:pStyle w:val="BodyText"/>
        <w:ind w:left="-810"/>
        <w:rPr>
          <w:sz w:val="20"/>
          <w:szCs w:val="20"/>
        </w:rPr>
      </w:pPr>
    </w:p>
    <w:p w14:paraId="0EEF00DF" w14:textId="77777777" w:rsidR="00074DF8" w:rsidRPr="00E2190B" w:rsidRDefault="00074DF8"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2011114" w14:textId="77777777" w:rsidR="00074DF8" w:rsidRPr="00E2190B" w:rsidRDefault="00074DF8" w:rsidP="00470E9B">
      <w:pPr>
        <w:pStyle w:val="BodyText"/>
        <w:ind w:left="-810"/>
        <w:rPr>
          <w:sz w:val="20"/>
          <w:szCs w:val="20"/>
        </w:rPr>
      </w:pPr>
    </w:p>
    <w:p w14:paraId="7DF8EA3A" w14:textId="77777777" w:rsidR="00074DF8" w:rsidRPr="00E2190B" w:rsidRDefault="00074DF8"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13EBB97" w14:textId="77777777" w:rsidR="00074DF8" w:rsidRPr="00E2190B" w:rsidRDefault="00074DF8" w:rsidP="00470E9B">
      <w:pPr>
        <w:pStyle w:val="BodyText"/>
        <w:ind w:left="-810"/>
        <w:rPr>
          <w:sz w:val="20"/>
          <w:szCs w:val="20"/>
        </w:rPr>
      </w:pPr>
    </w:p>
    <w:p w14:paraId="6EAF7ED2" w14:textId="77777777" w:rsidR="00074DF8" w:rsidRPr="00E2190B" w:rsidRDefault="00074DF8"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DA13EDD" w14:textId="77777777" w:rsidR="00074DF8" w:rsidRPr="00E2190B" w:rsidRDefault="00074DF8" w:rsidP="00470E9B">
      <w:pPr>
        <w:pStyle w:val="BodyText"/>
        <w:ind w:left="-810"/>
        <w:rPr>
          <w:sz w:val="20"/>
          <w:szCs w:val="20"/>
        </w:rPr>
      </w:pPr>
    </w:p>
    <w:p w14:paraId="0DF598CD" w14:textId="77777777" w:rsidR="00074DF8" w:rsidRPr="00E2190B" w:rsidRDefault="00074DF8"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F3B542" w14:textId="77777777" w:rsidR="00074DF8" w:rsidRPr="00E2190B" w:rsidRDefault="00074DF8" w:rsidP="00470E9B">
      <w:pPr>
        <w:pStyle w:val="BodyText"/>
        <w:ind w:left="-810"/>
        <w:rPr>
          <w:sz w:val="20"/>
          <w:szCs w:val="20"/>
        </w:rPr>
      </w:pPr>
    </w:p>
    <w:p w14:paraId="1D7D7514" w14:textId="77777777" w:rsidR="00074DF8" w:rsidRPr="00E2190B" w:rsidRDefault="00074DF8"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1013A68" w14:textId="77777777" w:rsidR="00074DF8" w:rsidRPr="00E2190B" w:rsidRDefault="00074DF8" w:rsidP="00470E9B">
      <w:pPr>
        <w:pStyle w:val="BodyText"/>
        <w:ind w:left="-810"/>
        <w:rPr>
          <w:sz w:val="20"/>
          <w:szCs w:val="20"/>
        </w:rPr>
      </w:pPr>
    </w:p>
    <w:p w14:paraId="572AA62F" w14:textId="77777777" w:rsidR="00074DF8" w:rsidRPr="00E2190B" w:rsidRDefault="00074DF8"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A364366" w14:textId="77777777" w:rsidR="00074DF8" w:rsidRPr="00E2190B" w:rsidRDefault="00074DF8" w:rsidP="00470E9B">
      <w:pPr>
        <w:pStyle w:val="BodyText"/>
        <w:ind w:left="-810"/>
        <w:rPr>
          <w:sz w:val="20"/>
          <w:szCs w:val="20"/>
        </w:rPr>
      </w:pPr>
    </w:p>
    <w:p w14:paraId="2EC4703B" w14:textId="77777777" w:rsidR="00074DF8" w:rsidRPr="00E2190B" w:rsidRDefault="00074DF8"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12488C" w14:textId="77777777" w:rsidR="00074DF8" w:rsidRPr="00E2190B" w:rsidRDefault="00074DF8" w:rsidP="00470E9B">
      <w:pPr>
        <w:pStyle w:val="BodyText"/>
        <w:ind w:left="-810"/>
        <w:rPr>
          <w:sz w:val="20"/>
          <w:szCs w:val="20"/>
        </w:rPr>
      </w:pPr>
    </w:p>
    <w:p w14:paraId="7575F6C7" w14:textId="77777777" w:rsidR="00074DF8" w:rsidRPr="00E2190B" w:rsidRDefault="00074DF8"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9891AEA" w14:textId="77777777" w:rsidR="00074DF8" w:rsidRPr="00E2190B" w:rsidRDefault="00074DF8" w:rsidP="00470E9B">
      <w:pPr>
        <w:pStyle w:val="BodyText"/>
        <w:ind w:left="-810"/>
        <w:rPr>
          <w:sz w:val="20"/>
          <w:szCs w:val="20"/>
        </w:rPr>
      </w:pPr>
    </w:p>
    <w:p w14:paraId="2BDA6F22" w14:textId="77777777" w:rsidR="00074DF8" w:rsidRPr="00E2190B" w:rsidRDefault="00074DF8"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5E622F2" w14:textId="77777777" w:rsidR="00074DF8" w:rsidRPr="00E2190B" w:rsidRDefault="00074DF8" w:rsidP="00470E9B">
      <w:pPr>
        <w:pStyle w:val="BodyText"/>
        <w:ind w:left="-810"/>
        <w:rPr>
          <w:sz w:val="20"/>
          <w:szCs w:val="20"/>
        </w:rPr>
      </w:pPr>
    </w:p>
    <w:p w14:paraId="18D79594" w14:textId="77777777" w:rsidR="00074DF8" w:rsidRPr="00E2190B" w:rsidRDefault="00074DF8"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920564" w14:textId="77777777" w:rsidR="00074DF8" w:rsidRPr="00E2190B" w:rsidRDefault="00074DF8" w:rsidP="00470E9B">
      <w:pPr>
        <w:pStyle w:val="BodyText"/>
        <w:ind w:left="-810"/>
        <w:rPr>
          <w:sz w:val="20"/>
          <w:szCs w:val="20"/>
        </w:rPr>
      </w:pPr>
    </w:p>
    <w:p w14:paraId="79E590C3" w14:textId="77777777" w:rsidR="00074DF8" w:rsidRPr="00E2190B" w:rsidRDefault="00074DF8"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6EF74F5" w14:textId="77777777" w:rsidR="00074DF8" w:rsidRPr="00E2190B" w:rsidRDefault="00074DF8" w:rsidP="00470E9B">
      <w:pPr>
        <w:pStyle w:val="BodyText"/>
        <w:ind w:left="-810"/>
        <w:rPr>
          <w:sz w:val="20"/>
          <w:szCs w:val="20"/>
        </w:rPr>
      </w:pPr>
    </w:p>
    <w:p w14:paraId="5B66DF67" w14:textId="77777777" w:rsidR="00074DF8" w:rsidRPr="00E2190B" w:rsidRDefault="00074DF8"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4954AC3" w14:textId="77777777" w:rsidR="00074DF8" w:rsidRPr="00E2190B" w:rsidRDefault="00074DF8" w:rsidP="00470E9B">
      <w:pPr>
        <w:pStyle w:val="BodyText"/>
        <w:ind w:left="-810"/>
        <w:rPr>
          <w:sz w:val="20"/>
          <w:szCs w:val="20"/>
        </w:rPr>
      </w:pPr>
    </w:p>
    <w:p w14:paraId="3E61D43C" w14:textId="77777777" w:rsidR="00074DF8" w:rsidRPr="00E2190B" w:rsidRDefault="00074DF8"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17E0E1" w14:textId="77777777" w:rsidR="00074DF8" w:rsidRPr="00E2190B" w:rsidRDefault="00074DF8" w:rsidP="00470E9B">
      <w:pPr>
        <w:pStyle w:val="BodyText"/>
        <w:ind w:left="-810"/>
        <w:rPr>
          <w:sz w:val="20"/>
          <w:szCs w:val="20"/>
        </w:rPr>
      </w:pPr>
    </w:p>
    <w:p w14:paraId="111B04D6" w14:textId="77777777" w:rsidR="00074DF8" w:rsidRPr="00E2190B" w:rsidRDefault="00074DF8"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4954B33" w14:textId="77777777" w:rsidR="00074DF8" w:rsidRPr="00E2190B" w:rsidRDefault="00074DF8" w:rsidP="00470E9B">
      <w:pPr>
        <w:pStyle w:val="BodyText"/>
        <w:ind w:left="-810"/>
        <w:rPr>
          <w:sz w:val="20"/>
          <w:szCs w:val="20"/>
        </w:rPr>
      </w:pPr>
    </w:p>
    <w:p w14:paraId="7E72CBF9" w14:textId="77777777" w:rsidR="00074DF8" w:rsidRPr="00E2190B" w:rsidRDefault="00074DF8"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508179B" w14:textId="77777777" w:rsidR="00074DF8" w:rsidRPr="00E2190B" w:rsidRDefault="00074DF8" w:rsidP="00470E9B">
      <w:pPr>
        <w:pStyle w:val="BodyText"/>
        <w:ind w:left="-810"/>
        <w:rPr>
          <w:sz w:val="20"/>
          <w:szCs w:val="20"/>
        </w:rPr>
      </w:pPr>
    </w:p>
    <w:p w14:paraId="727E4A6E" w14:textId="77777777" w:rsidR="00074DF8" w:rsidRPr="00E2190B" w:rsidRDefault="00074DF8"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2BBC3149" w14:textId="0566E7F1" w:rsidR="00074DF8" w:rsidRPr="00E2190B" w:rsidRDefault="00074DF8" w:rsidP="00074DF8">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6DBB940F" w14:textId="77777777" w:rsidR="00074DF8" w:rsidRPr="00E2190B" w:rsidRDefault="00074DF8"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14:paraId="502BFBC9" w14:textId="77777777" w:rsidR="00074DF8" w:rsidRPr="00E2190B" w:rsidRDefault="00074DF8" w:rsidP="00470E9B">
      <w:pPr>
        <w:pStyle w:val="BodyText"/>
        <w:ind w:left="-810"/>
        <w:rPr>
          <w:sz w:val="20"/>
          <w:szCs w:val="20"/>
        </w:rPr>
      </w:pPr>
    </w:p>
    <w:p w14:paraId="42671D12" w14:textId="77777777" w:rsidR="00074DF8" w:rsidRPr="00E2190B" w:rsidRDefault="00074DF8" w:rsidP="00470E9B">
      <w:pPr>
        <w:pStyle w:val="BodyText"/>
        <w:ind w:left="-810"/>
        <w:rPr>
          <w:sz w:val="20"/>
          <w:szCs w:val="20"/>
        </w:rPr>
      </w:pPr>
      <w:r w:rsidRPr="00E2190B">
        <w:rPr>
          <w:b/>
          <w:bCs/>
          <w:sz w:val="20"/>
          <w:szCs w:val="20"/>
        </w:rPr>
        <w:t>MATE Credit:</w:t>
      </w:r>
      <w:r w:rsidRPr="00E2190B">
        <w:rPr>
          <w:sz w:val="20"/>
          <w:szCs w:val="20"/>
        </w:rPr>
        <w:t xml:space="preserve"> This CME/CE opportunity meets the Medication Access and Training Expansion (MATE) Act requirements from the Substance Abuse and Mental Health Services Administration (SAMHSA) for Drug Enforcement Administration (DEA) training on substance use disorders. </w:t>
      </w:r>
    </w:p>
    <w:p w14:paraId="08D30738" w14:textId="77777777" w:rsidR="00074DF8" w:rsidRPr="00E2190B" w:rsidRDefault="00074DF8" w:rsidP="00470E9B">
      <w:pPr>
        <w:pStyle w:val="BodyText"/>
        <w:ind w:left="-810"/>
        <w:rPr>
          <w:sz w:val="20"/>
          <w:szCs w:val="20"/>
        </w:rPr>
      </w:pPr>
    </w:p>
    <w:p w14:paraId="22C8B45B" w14:textId="77777777" w:rsidR="00243CE6" w:rsidRPr="00E2190B" w:rsidRDefault="00074DF8" w:rsidP="00470E9B">
      <w:pPr>
        <w:pStyle w:val="BodyText"/>
        <w:ind w:left="-810"/>
        <w:rPr>
          <w:sz w:val="20"/>
          <w:szCs w:val="20"/>
        </w:rPr>
      </w:pPr>
      <w:r w:rsidRPr="00E2190B">
        <w:rPr>
          <w:sz w:val="20"/>
          <w:szCs w:val="20"/>
        </w:rPr>
        <w:t>Providers planning to receive or renew their DEA registration can earn 9.75 credit(s) towards their one-time eight-hour MATE requirement by completing the entire activity.</w:t>
      </w:r>
    </w:p>
    <w:p w14:paraId="08BBC5B4" w14:textId="77777777" w:rsidR="00074DF8" w:rsidRPr="00E2190B" w:rsidRDefault="00074DF8" w:rsidP="00470E9B">
      <w:pPr>
        <w:pStyle w:val="BodyText"/>
        <w:ind w:left="-810"/>
        <w:rPr>
          <w:sz w:val="20"/>
          <w:szCs w:val="20"/>
        </w:rPr>
      </w:pPr>
    </w:p>
    <w:p w14:paraId="269C382C" w14:textId="77777777" w:rsidR="00243CE6" w:rsidRPr="00E2190B" w:rsidRDefault="00074DF8" w:rsidP="00470E9B">
      <w:pPr>
        <w:pStyle w:val="BodyText"/>
        <w:ind w:left="-810"/>
        <w:rPr>
          <w:sz w:val="20"/>
          <w:szCs w:val="20"/>
        </w:rPr>
      </w:pPr>
      <w:r w:rsidRPr="00E2190B">
        <w:rPr>
          <w:b/>
          <w:bCs/>
          <w:sz w:val="20"/>
          <w:szCs w:val="20"/>
        </w:rPr>
        <w:t xml:space="preserve">Pain Management: </w:t>
      </w:r>
      <w:r w:rsidRPr="00E2190B">
        <w:rPr>
          <w:sz w:val="20"/>
          <w:szCs w:val="20"/>
        </w:rPr>
        <w:t>The approved credits shown above include 2.75 credit(s) toward meeting the requirement under California Assembly Bill 487, Pain Management.</w:t>
      </w:r>
    </w:p>
    <w:p w14:paraId="5223C926" w14:textId="77777777" w:rsidR="00074DF8" w:rsidRPr="00E2190B" w:rsidRDefault="00074DF8" w:rsidP="00470E9B">
      <w:pPr>
        <w:pStyle w:val="BodyText"/>
        <w:ind w:left="-810"/>
        <w:rPr>
          <w:sz w:val="20"/>
          <w:szCs w:val="20"/>
        </w:rPr>
      </w:pPr>
    </w:p>
    <w:p w14:paraId="41E8967D" w14:textId="77777777" w:rsidR="00074DF8" w:rsidRPr="00E2190B" w:rsidRDefault="00074DF8" w:rsidP="00470E9B">
      <w:pPr>
        <w:pStyle w:val="BodyText"/>
        <w:ind w:left="-810"/>
        <w:rPr>
          <w:sz w:val="20"/>
          <w:szCs w:val="20"/>
        </w:rPr>
      </w:pPr>
      <w:r w:rsidRPr="00E2190B">
        <w:rPr>
          <w:b/>
          <w:bCs/>
          <w:sz w:val="20"/>
          <w:szCs w:val="20"/>
        </w:rPr>
        <w:t>Schedule II Drugs and Addiction:</w:t>
      </w:r>
      <w:r w:rsidRPr="00E2190B">
        <w:rPr>
          <w:sz w:val="20"/>
          <w:szCs w:val="20"/>
        </w:rPr>
        <w:t xml:space="preserve"> This course provides education on pain management and the treatment of terminally ill and dying patients, including the risks of addiction associated with the use of Schedule II drugs.</w:t>
      </w:r>
    </w:p>
    <w:p w14:paraId="12E21187" w14:textId="77777777" w:rsidR="00243CE6" w:rsidRPr="00E2190B" w:rsidRDefault="00074DF8" w:rsidP="00470E9B">
      <w:pPr>
        <w:pStyle w:val="BodyText"/>
        <w:ind w:left="-810"/>
        <w:rPr>
          <w:sz w:val="20"/>
          <w:szCs w:val="20"/>
        </w:rPr>
      </w:pPr>
      <w:r w:rsidRPr="00E2190B">
        <w:rPr>
          <w:sz w:val="20"/>
          <w:szCs w:val="20"/>
        </w:rPr>
        <w:t xml:space="preserve">The approved credits shown above include 3.75 credits on Schedule II Drugs and Addiction for terminally ill and dying patients. </w:t>
      </w:r>
      <w:r w:rsidRPr="00E2190B">
        <w:rPr>
          <w:sz w:val="20"/>
          <w:szCs w:val="20"/>
        </w:rPr>
        <w:fldChar w:fldCharType="end"/>
      </w:r>
    </w:p>
    <w:p w14:paraId="45F866A3" w14:textId="77777777" w:rsidR="00074DF8" w:rsidRPr="00E2190B" w:rsidRDefault="00074DF8" w:rsidP="00074DF8">
      <w:pPr>
        <w:rPr>
          <w:rFonts w:ascii="Arial" w:hAnsi="Arial" w:cs="Arial"/>
        </w:rPr>
      </w:pPr>
    </w:p>
    <w:p w14:paraId="6586672F" w14:textId="77777777" w:rsidR="00074DF8" w:rsidRPr="00E2190B" w:rsidRDefault="00074DF8"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70316C75" w14:textId="77777777" w:rsidR="00074DF8" w:rsidRPr="00E2190B" w:rsidRDefault="00074DF8"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p>
    <w:p w14:paraId="331AC468" w14:textId="77777777" w:rsidR="00074DF8" w:rsidRPr="00E2190B" w:rsidRDefault="00074DF8"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24EDA605" w14:textId="77777777" w:rsidR="00074DF8" w:rsidRPr="00E2190B" w:rsidRDefault="00074DF8"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 xml:space="preserve">Feedback person for this educational activity is: </w:t>
      </w:r>
      <w:r w:rsidRPr="00E2190B">
        <w:rPr>
          <w:rFonts w:ascii="Arial" w:hAnsi="Arial" w:cs="Arial"/>
          <w:color w:val="auto"/>
          <w:spacing w:val="2"/>
          <w:sz w:val="20"/>
          <w:szCs w:val="20"/>
          <w:lang w:val="en-US"/>
        </w:rPr>
        <w:t>&lt;</w:t>
      </w:r>
      <w:proofErr w:type="spellStart"/>
      <w:r w:rsidRPr="00E2190B">
        <w:rPr>
          <w:rFonts w:ascii="Arial" w:hAnsi="Arial" w:cs="Arial"/>
          <w:color w:val="auto"/>
          <w:spacing w:val="2"/>
          <w:sz w:val="20"/>
          <w:szCs w:val="20"/>
          <w:lang w:val="en-US"/>
        </w:rPr>
        <w:t>PlannerEmail</w:t>
      </w:r>
      <w:proofErr w:type="spellEnd"/>
      <w:r w:rsidRPr="00E2190B">
        <w:rPr>
          <w:rFonts w:ascii="Arial" w:hAnsi="Arial" w:cs="Arial"/>
          <w:color w:val="auto"/>
          <w:spacing w:val="2"/>
          <w:sz w:val="20"/>
          <w:szCs w:val="20"/>
          <w:lang w:val="en-US"/>
        </w:rPr>
        <w:t>&gt;</w:t>
      </w:r>
    </w:p>
    <w:p w14:paraId="3DA4A437" w14:textId="5CC44907" w:rsidR="00074DF8" w:rsidRPr="00E2190B" w:rsidRDefault="00074DF8" w:rsidP="00074DF8">
      <w:pPr>
        <w:pStyle w:val="Subhead"/>
        <w:tabs>
          <w:tab w:val="left" w:pos="2210"/>
        </w:tabs>
        <w:spacing w:before="0" w:after="120"/>
        <w:ind w:left="-806"/>
        <w:rPr>
          <w:rFonts w:ascii="Arial" w:hAnsi="Arial" w:cs="Arial"/>
          <w:noProof/>
          <w:color w:val="auto"/>
          <w:sz w:val="20"/>
          <w:szCs w:val="20"/>
          <w:lang w:val="en-US"/>
        </w:rPr>
      </w:pPr>
      <w:r w:rsidRPr="00E2190B">
        <w:rPr>
          <w:rFonts w:ascii="Arial" w:hAnsi="Arial" w:cs="Arial"/>
          <w:color w:val="00A5B4"/>
          <w:spacing w:val="2"/>
          <w:lang w:val="en-US" w:bidi="en-US"/>
        </w:rPr>
        <w:t>Acknowledgement of Commercial Support</w:t>
      </w:r>
      <w:r>
        <w:rPr>
          <w:rFonts w:ascii="Arial" w:hAnsi="Arial" w:cs="Arial"/>
          <w:color w:val="00A5B4"/>
          <w:spacing w:val="2"/>
          <w:lang w:val="en-US" w:bidi="en-US"/>
        </w:rPr>
        <w:t xml:space="preserve">: </w: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14:paraId="4DA8B1E1" w14:textId="77777777" w:rsidR="00074DF8" w:rsidRDefault="00074DF8"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lastRenderedPageBreak/>
        <w:t>Faculty:</w:t>
      </w:r>
    </w:p>
    <w:p w14:paraId="4843A4FA" w14:textId="77777777" w:rsidR="00074DF8" w:rsidRPr="00E2190B" w:rsidRDefault="00074DF8" w:rsidP="00AD0E66">
      <w:pPr>
        <w:pStyle w:val="Subhead"/>
        <w:tabs>
          <w:tab w:val="left" w:pos="2210"/>
        </w:tabs>
        <w:spacing w:before="120" w:after="0"/>
        <w:ind w:left="-806"/>
        <w:rPr>
          <w:rFonts w:ascii="Arial" w:hAnsi="Arial" w:cs="Arial"/>
          <w:color w:val="00A5B4"/>
          <w:spacing w:val="2"/>
          <w:lang w:val="en-US" w:bidi="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28"/>
      </w:tblGrid>
      <w:tr w:rsidR="00243CE6" w14:paraId="777FE7C3" w14:textId="77777777">
        <w:trPr>
          <w:tblCellSpacing w:w="15" w:type="dxa"/>
        </w:trPr>
        <w:tc>
          <w:tcPr>
            <w:tcW w:w="0" w:type="auto"/>
            <w:vAlign w:val="center"/>
          </w:tcPr>
          <w:p w14:paraId="5BBCDD3A" w14:textId="77777777" w:rsidR="00243CE6" w:rsidRPr="00074DF8" w:rsidRDefault="00074DF8">
            <w:pPr>
              <w:rPr>
                <w:b/>
                <w:bCs/>
              </w:rPr>
            </w:pPr>
            <w:r w:rsidRPr="00074DF8">
              <w:rPr>
                <w:b/>
                <w:bCs/>
              </w:rPr>
              <w:t>Elizabeth Abbs, MD</w:t>
            </w:r>
          </w:p>
        </w:tc>
      </w:tr>
      <w:tr w:rsidR="00243CE6" w14:paraId="3258750F" w14:textId="77777777">
        <w:trPr>
          <w:tblCellSpacing w:w="15" w:type="dxa"/>
        </w:trPr>
        <w:tc>
          <w:tcPr>
            <w:tcW w:w="0" w:type="auto"/>
            <w:vAlign w:val="center"/>
          </w:tcPr>
          <w:p w14:paraId="08474CC2" w14:textId="77777777" w:rsidR="00243CE6" w:rsidRDefault="00074DF8">
            <w:r>
              <w:t>San Francisco Department of Public Health</w:t>
            </w:r>
          </w:p>
        </w:tc>
      </w:tr>
      <w:tr w:rsidR="00243CE6" w14:paraId="4EBA1392" w14:textId="77777777">
        <w:trPr>
          <w:tblCellSpacing w:w="15" w:type="dxa"/>
        </w:trPr>
        <w:tc>
          <w:tcPr>
            <w:tcW w:w="0" w:type="auto"/>
            <w:vAlign w:val="center"/>
          </w:tcPr>
          <w:p w14:paraId="068F9E57" w14:textId="77777777" w:rsidR="00243CE6" w:rsidRDefault="00243CE6"/>
        </w:tc>
      </w:tr>
      <w:tr w:rsidR="00243CE6" w14:paraId="7C9BF9FE" w14:textId="77777777">
        <w:trPr>
          <w:tblCellSpacing w:w="15" w:type="dxa"/>
        </w:trPr>
        <w:tc>
          <w:tcPr>
            <w:tcW w:w="0" w:type="auto"/>
            <w:vAlign w:val="center"/>
          </w:tcPr>
          <w:p w14:paraId="538DA912" w14:textId="77777777" w:rsidR="00243CE6" w:rsidRPr="00074DF8" w:rsidRDefault="00074DF8">
            <w:pPr>
              <w:rPr>
                <w:b/>
                <w:bCs/>
              </w:rPr>
            </w:pPr>
            <w:r w:rsidRPr="00074DF8">
              <w:rPr>
                <w:b/>
                <w:bCs/>
              </w:rPr>
              <w:t>Ayesha Appa, MD</w:t>
            </w:r>
          </w:p>
        </w:tc>
      </w:tr>
      <w:tr w:rsidR="00243CE6" w14:paraId="76E98F36" w14:textId="77777777">
        <w:trPr>
          <w:tblCellSpacing w:w="15" w:type="dxa"/>
        </w:trPr>
        <w:tc>
          <w:tcPr>
            <w:tcW w:w="0" w:type="auto"/>
            <w:vAlign w:val="center"/>
          </w:tcPr>
          <w:p w14:paraId="140AA1B0" w14:textId="77777777" w:rsidR="00243CE6" w:rsidRDefault="00074DF8">
            <w:r>
              <w:t>UCSF</w:t>
            </w:r>
          </w:p>
        </w:tc>
      </w:tr>
      <w:tr w:rsidR="00243CE6" w14:paraId="0F849401" w14:textId="77777777">
        <w:trPr>
          <w:tblCellSpacing w:w="15" w:type="dxa"/>
        </w:trPr>
        <w:tc>
          <w:tcPr>
            <w:tcW w:w="0" w:type="auto"/>
            <w:vAlign w:val="center"/>
          </w:tcPr>
          <w:p w14:paraId="7928063F" w14:textId="77777777" w:rsidR="00243CE6" w:rsidRDefault="00243CE6"/>
        </w:tc>
      </w:tr>
      <w:tr w:rsidR="00243CE6" w14:paraId="52E018FC" w14:textId="77777777">
        <w:trPr>
          <w:tblCellSpacing w:w="15" w:type="dxa"/>
        </w:trPr>
        <w:tc>
          <w:tcPr>
            <w:tcW w:w="0" w:type="auto"/>
            <w:vAlign w:val="center"/>
          </w:tcPr>
          <w:p w14:paraId="6C2E9A3D" w14:textId="77777777" w:rsidR="00243CE6" w:rsidRPr="00074DF8" w:rsidRDefault="00074DF8">
            <w:pPr>
              <w:rPr>
                <w:b/>
                <w:bCs/>
              </w:rPr>
            </w:pPr>
            <w:r w:rsidRPr="00074DF8">
              <w:rPr>
                <w:b/>
                <w:bCs/>
              </w:rPr>
              <w:t>Stephanie Clavijo, MD, MPH</w:t>
            </w:r>
          </w:p>
        </w:tc>
      </w:tr>
      <w:tr w:rsidR="00243CE6" w14:paraId="1301CDC3" w14:textId="77777777">
        <w:trPr>
          <w:tblCellSpacing w:w="15" w:type="dxa"/>
        </w:trPr>
        <w:tc>
          <w:tcPr>
            <w:tcW w:w="0" w:type="auto"/>
            <w:vAlign w:val="center"/>
          </w:tcPr>
          <w:p w14:paraId="20A91E72" w14:textId="77777777" w:rsidR="00243CE6" w:rsidRDefault="00074DF8">
            <w:r>
              <w:t>Valley Homeless Healthcare Program</w:t>
            </w:r>
          </w:p>
        </w:tc>
      </w:tr>
      <w:tr w:rsidR="00243CE6" w14:paraId="69B39CD7" w14:textId="77777777">
        <w:trPr>
          <w:tblCellSpacing w:w="15" w:type="dxa"/>
        </w:trPr>
        <w:tc>
          <w:tcPr>
            <w:tcW w:w="0" w:type="auto"/>
            <w:vAlign w:val="center"/>
          </w:tcPr>
          <w:p w14:paraId="473F7D38" w14:textId="77777777" w:rsidR="00243CE6" w:rsidRDefault="00243CE6"/>
        </w:tc>
      </w:tr>
      <w:tr w:rsidR="00243CE6" w14:paraId="2B6C6EDE" w14:textId="77777777">
        <w:trPr>
          <w:tblCellSpacing w:w="15" w:type="dxa"/>
        </w:trPr>
        <w:tc>
          <w:tcPr>
            <w:tcW w:w="0" w:type="auto"/>
            <w:vAlign w:val="center"/>
          </w:tcPr>
          <w:p w14:paraId="2A94D998" w14:textId="77777777" w:rsidR="00243CE6" w:rsidRPr="00074DF8" w:rsidRDefault="00074DF8">
            <w:pPr>
              <w:rPr>
                <w:b/>
                <w:bCs/>
              </w:rPr>
            </w:pPr>
            <w:r w:rsidRPr="00074DF8">
              <w:rPr>
                <w:b/>
                <w:bCs/>
              </w:rPr>
              <w:t>Diana Coffa, MD</w:t>
            </w:r>
          </w:p>
        </w:tc>
      </w:tr>
      <w:tr w:rsidR="00243CE6" w14:paraId="06EF9C27" w14:textId="77777777">
        <w:trPr>
          <w:tblCellSpacing w:w="15" w:type="dxa"/>
        </w:trPr>
        <w:tc>
          <w:tcPr>
            <w:tcW w:w="0" w:type="auto"/>
            <w:vAlign w:val="center"/>
          </w:tcPr>
          <w:p w14:paraId="79E5FB88" w14:textId="77777777" w:rsidR="00243CE6" w:rsidRDefault="00074DF8">
            <w:r>
              <w:t>Professor</w:t>
            </w:r>
          </w:p>
        </w:tc>
      </w:tr>
      <w:tr w:rsidR="00243CE6" w14:paraId="6C72D663" w14:textId="77777777">
        <w:trPr>
          <w:tblCellSpacing w:w="15" w:type="dxa"/>
        </w:trPr>
        <w:tc>
          <w:tcPr>
            <w:tcW w:w="0" w:type="auto"/>
            <w:vAlign w:val="center"/>
          </w:tcPr>
          <w:p w14:paraId="3D8852C0" w14:textId="77777777" w:rsidR="00243CE6" w:rsidRDefault="00074DF8">
            <w:r>
              <w:t>UCSF</w:t>
            </w:r>
          </w:p>
          <w:p w14:paraId="31462E81" w14:textId="77777777" w:rsidR="00074DF8" w:rsidRDefault="00074DF8"/>
        </w:tc>
      </w:tr>
      <w:tr w:rsidR="00243CE6" w14:paraId="2EA60129" w14:textId="77777777">
        <w:trPr>
          <w:tblCellSpacing w:w="15" w:type="dxa"/>
        </w:trPr>
        <w:tc>
          <w:tcPr>
            <w:tcW w:w="0" w:type="auto"/>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838"/>
            </w:tblGrid>
            <w:tr w:rsidR="00074DF8" w:rsidRPr="00074DF8" w14:paraId="6E863578" w14:textId="77777777" w:rsidTr="00630CC0">
              <w:trPr>
                <w:tblCellSpacing w:w="15" w:type="dxa"/>
              </w:trPr>
              <w:tc>
                <w:tcPr>
                  <w:tcW w:w="0" w:type="auto"/>
                  <w:vAlign w:val="center"/>
                </w:tcPr>
                <w:p w14:paraId="6C25504B" w14:textId="77777777" w:rsidR="00074DF8" w:rsidRPr="00074DF8" w:rsidRDefault="00074DF8" w:rsidP="00074DF8">
                  <w:pPr>
                    <w:rPr>
                      <w:b/>
                      <w:bCs/>
                    </w:rPr>
                  </w:pPr>
                  <w:r w:rsidRPr="00074DF8">
                    <w:rPr>
                      <w:b/>
                      <w:bCs/>
                    </w:rPr>
                    <w:t>Triveni DeFries, MD</w:t>
                  </w:r>
                </w:p>
              </w:tc>
            </w:tr>
            <w:tr w:rsidR="00074DF8" w14:paraId="7440C619" w14:textId="77777777" w:rsidTr="00630CC0">
              <w:trPr>
                <w:tblCellSpacing w:w="15" w:type="dxa"/>
              </w:trPr>
              <w:tc>
                <w:tcPr>
                  <w:tcW w:w="0" w:type="auto"/>
                  <w:vAlign w:val="center"/>
                </w:tcPr>
                <w:p w14:paraId="7E68AE75" w14:textId="77777777" w:rsidR="00074DF8" w:rsidRDefault="00074DF8" w:rsidP="00074DF8">
                  <w:r>
                    <w:t>UCSF</w:t>
                  </w:r>
                </w:p>
                <w:p w14:paraId="2DBE2FE9" w14:textId="77777777" w:rsidR="00074DF8" w:rsidRDefault="00074DF8" w:rsidP="00074DF8"/>
              </w:tc>
            </w:tr>
          </w:tbl>
          <w:p w14:paraId="0C9797C4" w14:textId="77777777" w:rsidR="00074DF8" w:rsidRDefault="00074DF8" w:rsidP="00074DF8"/>
        </w:tc>
      </w:tr>
      <w:tr w:rsidR="00243CE6" w14:paraId="30EB2C11" w14:textId="77777777">
        <w:trPr>
          <w:tblCellSpacing w:w="15" w:type="dxa"/>
        </w:trPr>
        <w:tc>
          <w:tcPr>
            <w:tcW w:w="0" w:type="auto"/>
            <w:vAlign w:val="center"/>
          </w:tcPr>
          <w:p w14:paraId="31875C42" w14:textId="77777777" w:rsidR="00243CE6" w:rsidRPr="00074DF8" w:rsidRDefault="00074DF8">
            <w:pPr>
              <w:rPr>
                <w:b/>
                <w:bCs/>
              </w:rPr>
            </w:pPr>
            <w:r w:rsidRPr="00074DF8">
              <w:rPr>
                <w:b/>
                <w:bCs/>
              </w:rPr>
              <w:t>Josh Kayman, MD</w:t>
            </w:r>
          </w:p>
        </w:tc>
      </w:tr>
      <w:tr w:rsidR="00243CE6" w14:paraId="108717B2" w14:textId="77777777">
        <w:trPr>
          <w:tblCellSpacing w:w="15" w:type="dxa"/>
        </w:trPr>
        <w:tc>
          <w:tcPr>
            <w:tcW w:w="0" w:type="auto"/>
            <w:vAlign w:val="center"/>
          </w:tcPr>
          <w:p w14:paraId="490644B8" w14:textId="77777777" w:rsidR="00243CE6" w:rsidRDefault="00074DF8">
            <w:r>
              <w:t>Medical Director</w:t>
            </w:r>
          </w:p>
        </w:tc>
      </w:tr>
      <w:tr w:rsidR="00243CE6" w14:paraId="2F9DC666" w14:textId="77777777">
        <w:trPr>
          <w:tblCellSpacing w:w="15" w:type="dxa"/>
        </w:trPr>
        <w:tc>
          <w:tcPr>
            <w:tcW w:w="0" w:type="auto"/>
            <w:vAlign w:val="center"/>
          </w:tcPr>
          <w:p w14:paraId="29A4BAC4" w14:textId="77777777" w:rsidR="00243CE6" w:rsidRDefault="00074DF8">
            <w:r>
              <w:t>Alameda County Behavioral Health Department</w:t>
            </w:r>
          </w:p>
        </w:tc>
      </w:tr>
      <w:tr w:rsidR="00243CE6" w14:paraId="36C7724A" w14:textId="77777777">
        <w:trPr>
          <w:tblCellSpacing w:w="15" w:type="dxa"/>
        </w:trPr>
        <w:tc>
          <w:tcPr>
            <w:tcW w:w="0" w:type="auto"/>
            <w:vAlign w:val="center"/>
          </w:tcPr>
          <w:p w14:paraId="52D0FEAF" w14:textId="77777777" w:rsidR="00243CE6" w:rsidRDefault="00243CE6"/>
        </w:tc>
      </w:tr>
      <w:tr w:rsidR="00243CE6" w14:paraId="50C456CD" w14:textId="77777777">
        <w:trPr>
          <w:tblCellSpacing w:w="15" w:type="dxa"/>
        </w:trPr>
        <w:tc>
          <w:tcPr>
            <w:tcW w:w="0" w:type="auto"/>
            <w:vAlign w:val="center"/>
          </w:tcPr>
          <w:p w14:paraId="1C785E3F" w14:textId="77777777" w:rsidR="00243CE6" w:rsidRPr="00074DF8" w:rsidRDefault="00074DF8">
            <w:pPr>
              <w:rPr>
                <w:b/>
                <w:bCs/>
              </w:rPr>
            </w:pPr>
            <w:r w:rsidRPr="00074DF8">
              <w:rPr>
                <w:b/>
                <w:bCs/>
              </w:rPr>
              <w:t>Alex Logan, MD, Addiction Medicine</w:t>
            </w:r>
          </w:p>
        </w:tc>
      </w:tr>
      <w:tr w:rsidR="00243CE6" w14:paraId="78E542BE" w14:textId="77777777">
        <w:trPr>
          <w:tblCellSpacing w:w="15" w:type="dxa"/>
        </w:trPr>
        <w:tc>
          <w:tcPr>
            <w:tcW w:w="0" w:type="auto"/>
            <w:vAlign w:val="center"/>
          </w:tcPr>
          <w:p w14:paraId="1742CDFE" w14:textId="77777777" w:rsidR="00243CE6" w:rsidRDefault="00074DF8">
            <w:r>
              <w:t>Assistant Professor</w:t>
            </w:r>
          </w:p>
        </w:tc>
      </w:tr>
      <w:tr w:rsidR="00243CE6" w14:paraId="08EC1708" w14:textId="77777777">
        <w:trPr>
          <w:tblCellSpacing w:w="15" w:type="dxa"/>
        </w:trPr>
        <w:tc>
          <w:tcPr>
            <w:tcW w:w="0" w:type="auto"/>
            <w:vAlign w:val="center"/>
          </w:tcPr>
          <w:p w14:paraId="0E3E5914" w14:textId="77777777" w:rsidR="00243CE6" w:rsidRDefault="00074DF8">
            <w:r>
              <w:t>SFGH/UCSF</w:t>
            </w:r>
          </w:p>
        </w:tc>
      </w:tr>
      <w:tr w:rsidR="00243CE6" w14:paraId="75BC48BF" w14:textId="77777777">
        <w:trPr>
          <w:tblCellSpacing w:w="15" w:type="dxa"/>
        </w:trPr>
        <w:tc>
          <w:tcPr>
            <w:tcW w:w="0" w:type="auto"/>
            <w:vAlign w:val="center"/>
          </w:tcPr>
          <w:p w14:paraId="643C3B50" w14:textId="77777777" w:rsidR="00243CE6" w:rsidRDefault="00243CE6"/>
        </w:tc>
      </w:tr>
      <w:tr w:rsidR="00243CE6" w14:paraId="4F0FB217" w14:textId="77777777">
        <w:trPr>
          <w:tblCellSpacing w:w="15" w:type="dxa"/>
        </w:trPr>
        <w:tc>
          <w:tcPr>
            <w:tcW w:w="0" w:type="auto"/>
            <w:vAlign w:val="center"/>
          </w:tcPr>
          <w:p w14:paraId="533FBBAD" w14:textId="77777777" w:rsidR="00243CE6" w:rsidRPr="00074DF8" w:rsidRDefault="00074DF8">
            <w:pPr>
              <w:rPr>
                <w:b/>
                <w:bCs/>
              </w:rPr>
            </w:pPr>
            <w:r w:rsidRPr="00074DF8">
              <w:rPr>
                <w:b/>
                <w:bCs/>
              </w:rPr>
              <w:t>Matthew Meyers, MD, MPH</w:t>
            </w:r>
          </w:p>
        </w:tc>
      </w:tr>
      <w:tr w:rsidR="00243CE6" w14:paraId="5369494F" w14:textId="77777777">
        <w:trPr>
          <w:tblCellSpacing w:w="15" w:type="dxa"/>
        </w:trPr>
        <w:tc>
          <w:tcPr>
            <w:tcW w:w="0" w:type="auto"/>
            <w:vAlign w:val="center"/>
          </w:tcPr>
          <w:p w14:paraId="282FF8D2" w14:textId="77777777" w:rsidR="00243CE6" w:rsidRDefault="00074DF8">
            <w:r>
              <w:t>Associate Professor</w:t>
            </w:r>
          </w:p>
        </w:tc>
      </w:tr>
      <w:tr w:rsidR="00243CE6" w14:paraId="4E1911AC" w14:textId="77777777">
        <w:trPr>
          <w:tblCellSpacing w:w="15" w:type="dxa"/>
        </w:trPr>
        <w:tc>
          <w:tcPr>
            <w:tcW w:w="0" w:type="auto"/>
            <w:vAlign w:val="center"/>
          </w:tcPr>
          <w:p w14:paraId="092E3E4F" w14:textId="77777777" w:rsidR="00243CE6" w:rsidRDefault="00074DF8">
            <w:r>
              <w:t>UCSF</w:t>
            </w:r>
          </w:p>
        </w:tc>
      </w:tr>
      <w:tr w:rsidR="00243CE6" w14:paraId="3886BF05" w14:textId="77777777">
        <w:trPr>
          <w:tblCellSpacing w:w="15" w:type="dxa"/>
        </w:trPr>
        <w:tc>
          <w:tcPr>
            <w:tcW w:w="0" w:type="auto"/>
            <w:vAlign w:val="center"/>
          </w:tcPr>
          <w:p w14:paraId="32C7DD6F" w14:textId="77777777" w:rsidR="00243CE6" w:rsidRDefault="00243CE6"/>
        </w:tc>
      </w:tr>
      <w:tr w:rsidR="00243CE6" w14:paraId="50FD71D1" w14:textId="77777777">
        <w:trPr>
          <w:tblCellSpacing w:w="15" w:type="dxa"/>
        </w:trPr>
        <w:tc>
          <w:tcPr>
            <w:tcW w:w="0" w:type="auto"/>
            <w:vAlign w:val="center"/>
          </w:tcPr>
          <w:p w14:paraId="245AF889" w14:textId="77777777" w:rsidR="00243CE6" w:rsidRPr="00074DF8" w:rsidRDefault="00074DF8">
            <w:pPr>
              <w:rPr>
                <w:b/>
                <w:bCs/>
              </w:rPr>
            </w:pPr>
            <w:r w:rsidRPr="00074DF8">
              <w:rPr>
                <w:b/>
                <w:bCs/>
              </w:rPr>
              <w:t>Jose R Palafox, CATC-I</w:t>
            </w:r>
          </w:p>
        </w:tc>
      </w:tr>
      <w:tr w:rsidR="00243CE6" w14:paraId="0A6A2FBC" w14:textId="77777777">
        <w:trPr>
          <w:tblCellSpacing w:w="15" w:type="dxa"/>
        </w:trPr>
        <w:tc>
          <w:tcPr>
            <w:tcW w:w="0" w:type="auto"/>
            <w:vAlign w:val="center"/>
          </w:tcPr>
          <w:p w14:paraId="260434CC" w14:textId="77777777" w:rsidR="00243CE6" w:rsidRDefault="00074DF8">
            <w:r>
              <w:t xml:space="preserve">Lead Counselor </w:t>
            </w:r>
          </w:p>
        </w:tc>
      </w:tr>
      <w:tr w:rsidR="00243CE6" w14:paraId="2B5ADCAF" w14:textId="77777777">
        <w:trPr>
          <w:tblCellSpacing w:w="15" w:type="dxa"/>
        </w:trPr>
        <w:tc>
          <w:tcPr>
            <w:tcW w:w="0" w:type="auto"/>
            <w:vAlign w:val="center"/>
          </w:tcPr>
          <w:p w14:paraId="26B5E690" w14:textId="77777777" w:rsidR="00243CE6" w:rsidRDefault="00074DF8">
            <w:r>
              <w:t>Salvation Army</w:t>
            </w:r>
          </w:p>
        </w:tc>
      </w:tr>
      <w:tr w:rsidR="00243CE6" w14:paraId="0500986C" w14:textId="77777777">
        <w:trPr>
          <w:tblCellSpacing w:w="15" w:type="dxa"/>
        </w:trPr>
        <w:tc>
          <w:tcPr>
            <w:tcW w:w="0" w:type="auto"/>
            <w:vAlign w:val="center"/>
          </w:tcPr>
          <w:p w14:paraId="57D0EC28" w14:textId="77777777" w:rsidR="00243CE6" w:rsidRDefault="00243CE6"/>
        </w:tc>
      </w:tr>
      <w:tr w:rsidR="00243CE6" w14:paraId="018E8490" w14:textId="77777777">
        <w:trPr>
          <w:tblCellSpacing w:w="15" w:type="dxa"/>
        </w:trPr>
        <w:tc>
          <w:tcPr>
            <w:tcW w:w="0" w:type="auto"/>
            <w:vAlign w:val="center"/>
          </w:tcPr>
          <w:p w14:paraId="02E40B34" w14:textId="77777777" w:rsidR="00243CE6" w:rsidRPr="00074DF8" w:rsidRDefault="00074DF8">
            <w:pPr>
              <w:rPr>
                <w:b/>
                <w:bCs/>
              </w:rPr>
            </w:pPr>
            <w:r w:rsidRPr="00074DF8">
              <w:rPr>
                <w:b/>
                <w:bCs/>
              </w:rPr>
              <w:t>Asmi Panigrahi, MD, MPH</w:t>
            </w:r>
          </w:p>
        </w:tc>
      </w:tr>
      <w:tr w:rsidR="00243CE6" w14:paraId="7ACD2E2D" w14:textId="77777777">
        <w:trPr>
          <w:tblCellSpacing w:w="15" w:type="dxa"/>
        </w:trPr>
        <w:tc>
          <w:tcPr>
            <w:tcW w:w="0" w:type="auto"/>
            <w:vAlign w:val="center"/>
          </w:tcPr>
          <w:p w14:paraId="53804468" w14:textId="77777777" w:rsidR="00243CE6" w:rsidRDefault="00074DF8">
            <w:r>
              <w:t>Physician Specialist</w:t>
            </w:r>
          </w:p>
        </w:tc>
      </w:tr>
      <w:tr w:rsidR="00243CE6" w14:paraId="16FE7D7E" w14:textId="77777777">
        <w:trPr>
          <w:tblCellSpacing w:w="15" w:type="dxa"/>
        </w:trPr>
        <w:tc>
          <w:tcPr>
            <w:tcW w:w="0" w:type="auto"/>
            <w:vAlign w:val="center"/>
          </w:tcPr>
          <w:p w14:paraId="2C7170BB" w14:textId="77777777" w:rsidR="00243CE6" w:rsidRDefault="00074DF8">
            <w:r>
              <w:t>SFDPH</w:t>
            </w:r>
          </w:p>
        </w:tc>
      </w:tr>
      <w:tr w:rsidR="00243CE6" w14:paraId="5B75B003" w14:textId="77777777">
        <w:trPr>
          <w:tblCellSpacing w:w="15" w:type="dxa"/>
        </w:trPr>
        <w:tc>
          <w:tcPr>
            <w:tcW w:w="0" w:type="auto"/>
            <w:vAlign w:val="center"/>
          </w:tcPr>
          <w:p w14:paraId="3C211028" w14:textId="77777777" w:rsidR="00243CE6" w:rsidRDefault="00243CE6"/>
        </w:tc>
      </w:tr>
      <w:tr w:rsidR="00243CE6" w14:paraId="6C73134F" w14:textId="77777777">
        <w:trPr>
          <w:tblCellSpacing w:w="15" w:type="dxa"/>
        </w:trPr>
        <w:tc>
          <w:tcPr>
            <w:tcW w:w="0" w:type="auto"/>
            <w:vAlign w:val="center"/>
          </w:tcPr>
          <w:p w14:paraId="4CEE48FE" w14:textId="77777777" w:rsidR="00243CE6" w:rsidRPr="00074DF8" w:rsidRDefault="00074DF8">
            <w:pPr>
              <w:rPr>
                <w:b/>
                <w:bCs/>
              </w:rPr>
            </w:pPr>
            <w:r w:rsidRPr="00074DF8">
              <w:rPr>
                <w:b/>
                <w:bCs/>
              </w:rPr>
              <w:lastRenderedPageBreak/>
              <w:t>Jessica Ristau, MD, Addiction Medicine</w:t>
            </w:r>
          </w:p>
        </w:tc>
      </w:tr>
      <w:tr w:rsidR="00243CE6" w14:paraId="6996CD0B" w14:textId="77777777">
        <w:trPr>
          <w:tblCellSpacing w:w="15" w:type="dxa"/>
        </w:trPr>
        <w:tc>
          <w:tcPr>
            <w:tcW w:w="0" w:type="auto"/>
            <w:vAlign w:val="center"/>
          </w:tcPr>
          <w:p w14:paraId="15B8B224" w14:textId="77777777" w:rsidR="00243CE6" w:rsidRDefault="00074DF8">
            <w:r>
              <w:t>Assistant Professor</w:t>
            </w:r>
          </w:p>
        </w:tc>
      </w:tr>
      <w:tr w:rsidR="00243CE6" w14:paraId="474A0D0F" w14:textId="77777777">
        <w:trPr>
          <w:tblCellSpacing w:w="15" w:type="dxa"/>
        </w:trPr>
        <w:tc>
          <w:tcPr>
            <w:tcW w:w="0" w:type="auto"/>
            <w:vAlign w:val="center"/>
          </w:tcPr>
          <w:p w14:paraId="59450127" w14:textId="77777777" w:rsidR="00243CE6" w:rsidRDefault="00074DF8">
            <w:r>
              <w:t>UCSF</w:t>
            </w:r>
          </w:p>
        </w:tc>
      </w:tr>
      <w:tr w:rsidR="00243CE6" w14:paraId="05660E4A" w14:textId="77777777">
        <w:trPr>
          <w:tblCellSpacing w:w="15" w:type="dxa"/>
        </w:trPr>
        <w:tc>
          <w:tcPr>
            <w:tcW w:w="0" w:type="auto"/>
            <w:vAlign w:val="center"/>
          </w:tcPr>
          <w:p w14:paraId="7EE3D4C2" w14:textId="77777777" w:rsidR="00074DF8" w:rsidRDefault="00074DF8"/>
        </w:tc>
      </w:tr>
      <w:tr w:rsidR="00243CE6" w14:paraId="04C15D9D" w14:textId="77777777">
        <w:trPr>
          <w:tblCellSpacing w:w="15" w:type="dxa"/>
        </w:trPr>
        <w:tc>
          <w:tcPr>
            <w:tcW w:w="0" w:type="auto"/>
            <w:vAlign w:val="center"/>
          </w:tcPr>
          <w:p w14:paraId="373EF171" w14:textId="77777777" w:rsidR="00243CE6" w:rsidRPr="00074DF8" w:rsidRDefault="00074DF8">
            <w:pPr>
              <w:rPr>
                <w:b/>
                <w:bCs/>
              </w:rPr>
            </w:pPr>
            <w:r w:rsidRPr="00074DF8">
              <w:rPr>
                <w:b/>
                <w:bCs/>
              </w:rPr>
              <w:t>Sarah Rosenwohl-Mack, MD</w:t>
            </w:r>
          </w:p>
        </w:tc>
      </w:tr>
      <w:tr w:rsidR="00243CE6" w14:paraId="04F0D0D9" w14:textId="77777777">
        <w:trPr>
          <w:tblCellSpacing w:w="15" w:type="dxa"/>
        </w:trPr>
        <w:tc>
          <w:tcPr>
            <w:tcW w:w="0" w:type="auto"/>
            <w:vAlign w:val="center"/>
          </w:tcPr>
          <w:p w14:paraId="47AE4DF0" w14:textId="77777777" w:rsidR="00243CE6" w:rsidRDefault="00074DF8">
            <w:r>
              <w:t>UCSF</w:t>
            </w:r>
          </w:p>
        </w:tc>
      </w:tr>
      <w:tr w:rsidR="00243CE6" w14:paraId="0D4AFB6C" w14:textId="77777777">
        <w:trPr>
          <w:tblCellSpacing w:w="15" w:type="dxa"/>
        </w:trPr>
        <w:tc>
          <w:tcPr>
            <w:tcW w:w="0" w:type="auto"/>
            <w:vAlign w:val="center"/>
          </w:tcPr>
          <w:p w14:paraId="2588D473" w14:textId="77777777" w:rsidR="00243CE6" w:rsidRDefault="00243CE6"/>
        </w:tc>
      </w:tr>
      <w:tr w:rsidR="00243CE6" w14:paraId="51BE9DFE" w14:textId="77777777">
        <w:trPr>
          <w:tblCellSpacing w:w="15" w:type="dxa"/>
        </w:trPr>
        <w:tc>
          <w:tcPr>
            <w:tcW w:w="0" w:type="auto"/>
            <w:vAlign w:val="center"/>
          </w:tcPr>
          <w:p w14:paraId="109C2831" w14:textId="77777777" w:rsidR="00243CE6" w:rsidRPr="00074DF8" w:rsidRDefault="00074DF8">
            <w:pPr>
              <w:rPr>
                <w:b/>
                <w:bCs/>
              </w:rPr>
            </w:pPr>
            <w:r w:rsidRPr="00074DF8">
              <w:rPr>
                <w:b/>
                <w:bCs/>
              </w:rPr>
              <w:t>Johanna Sluser, MSN, FNP-C, CARN-AP</w:t>
            </w:r>
          </w:p>
        </w:tc>
      </w:tr>
      <w:tr w:rsidR="00243CE6" w14:paraId="72646A6D" w14:textId="77777777">
        <w:trPr>
          <w:tblCellSpacing w:w="15" w:type="dxa"/>
        </w:trPr>
        <w:tc>
          <w:tcPr>
            <w:tcW w:w="0" w:type="auto"/>
            <w:vAlign w:val="center"/>
          </w:tcPr>
          <w:p w14:paraId="611B60FB" w14:textId="77777777" w:rsidR="00243CE6" w:rsidRDefault="00074DF8">
            <w:r>
              <w:t>UCSF</w:t>
            </w:r>
          </w:p>
        </w:tc>
      </w:tr>
      <w:tr w:rsidR="00243CE6" w14:paraId="57937057" w14:textId="77777777">
        <w:trPr>
          <w:tblCellSpacing w:w="15" w:type="dxa"/>
        </w:trPr>
        <w:tc>
          <w:tcPr>
            <w:tcW w:w="0" w:type="auto"/>
            <w:vAlign w:val="center"/>
          </w:tcPr>
          <w:p w14:paraId="1153D15C" w14:textId="77777777" w:rsidR="00243CE6" w:rsidRDefault="00243CE6"/>
        </w:tc>
      </w:tr>
      <w:tr w:rsidR="00243CE6" w14:paraId="7A03130E" w14:textId="77777777">
        <w:trPr>
          <w:tblCellSpacing w:w="15" w:type="dxa"/>
        </w:trPr>
        <w:tc>
          <w:tcPr>
            <w:tcW w:w="0" w:type="auto"/>
            <w:vAlign w:val="center"/>
          </w:tcPr>
          <w:p w14:paraId="4E49A31B" w14:textId="77777777" w:rsidR="00243CE6" w:rsidRPr="00074DF8" w:rsidRDefault="00074DF8">
            <w:pPr>
              <w:rPr>
                <w:b/>
                <w:bCs/>
              </w:rPr>
            </w:pPr>
            <w:r w:rsidRPr="00074DF8">
              <w:rPr>
                <w:b/>
                <w:bCs/>
              </w:rPr>
              <w:t>Hannah Snyder, MD</w:t>
            </w:r>
          </w:p>
        </w:tc>
      </w:tr>
      <w:tr w:rsidR="00243CE6" w14:paraId="0146A0C6" w14:textId="77777777">
        <w:trPr>
          <w:tblCellSpacing w:w="15" w:type="dxa"/>
        </w:trPr>
        <w:tc>
          <w:tcPr>
            <w:tcW w:w="0" w:type="auto"/>
            <w:vAlign w:val="center"/>
          </w:tcPr>
          <w:p w14:paraId="654E20A1" w14:textId="27748CAE" w:rsidR="00243CE6" w:rsidRDefault="00074DF8">
            <w:r>
              <w:t>UCSF</w:t>
            </w:r>
          </w:p>
        </w:tc>
      </w:tr>
      <w:tr w:rsidR="00243CE6" w14:paraId="4A874F6D" w14:textId="77777777">
        <w:trPr>
          <w:tblCellSpacing w:w="15" w:type="dxa"/>
        </w:trPr>
        <w:tc>
          <w:tcPr>
            <w:tcW w:w="0" w:type="auto"/>
            <w:vAlign w:val="center"/>
          </w:tcPr>
          <w:p w14:paraId="0D928F12" w14:textId="77777777" w:rsidR="00243CE6" w:rsidRDefault="00243CE6"/>
        </w:tc>
      </w:tr>
      <w:tr w:rsidR="00243CE6" w14:paraId="2351AF1F" w14:textId="77777777">
        <w:trPr>
          <w:tblCellSpacing w:w="15" w:type="dxa"/>
        </w:trPr>
        <w:tc>
          <w:tcPr>
            <w:tcW w:w="0" w:type="auto"/>
            <w:vAlign w:val="center"/>
          </w:tcPr>
          <w:p w14:paraId="43FEDC2E" w14:textId="77777777" w:rsidR="00243CE6" w:rsidRPr="00074DF8" w:rsidRDefault="00074DF8">
            <w:pPr>
              <w:rPr>
                <w:b/>
                <w:bCs/>
              </w:rPr>
            </w:pPr>
            <w:r w:rsidRPr="00074DF8">
              <w:rPr>
                <w:b/>
                <w:bCs/>
              </w:rPr>
              <w:t>Christy Soran, MD, MPH</w:t>
            </w:r>
          </w:p>
        </w:tc>
      </w:tr>
      <w:tr w:rsidR="00243CE6" w14:paraId="36129852" w14:textId="77777777">
        <w:trPr>
          <w:tblCellSpacing w:w="15" w:type="dxa"/>
        </w:trPr>
        <w:tc>
          <w:tcPr>
            <w:tcW w:w="0" w:type="auto"/>
            <w:vAlign w:val="center"/>
          </w:tcPr>
          <w:p w14:paraId="4B69D4B9" w14:textId="77777777" w:rsidR="00243CE6" w:rsidRDefault="00074DF8">
            <w:r>
              <w:t>SFDPH</w:t>
            </w:r>
          </w:p>
        </w:tc>
      </w:tr>
      <w:tr w:rsidR="00243CE6" w14:paraId="44920970" w14:textId="77777777">
        <w:trPr>
          <w:tblCellSpacing w:w="15" w:type="dxa"/>
        </w:trPr>
        <w:tc>
          <w:tcPr>
            <w:tcW w:w="0" w:type="auto"/>
            <w:vAlign w:val="center"/>
          </w:tcPr>
          <w:p w14:paraId="026A56D6" w14:textId="77777777" w:rsidR="00243CE6" w:rsidRDefault="00243CE6"/>
        </w:tc>
      </w:tr>
      <w:tr w:rsidR="00243CE6" w14:paraId="3875D7C5" w14:textId="77777777">
        <w:trPr>
          <w:tblCellSpacing w:w="15" w:type="dxa"/>
        </w:trPr>
        <w:tc>
          <w:tcPr>
            <w:tcW w:w="0" w:type="auto"/>
            <w:vAlign w:val="center"/>
          </w:tcPr>
          <w:p w14:paraId="3180E249" w14:textId="77777777" w:rsidR="00243CE6" w:rsidRPr="00074DF8" w:rsidRDefault="00074DF8">
            <w:pPr>
              <w:rPr>
                <w:b/>
                <w:bCs/>
              </w:rPr>
            </w:pPr>
            <w:r w:rsidRPr="00074DF8">
              <w:rPr>
                <w:b/>
                <w:bCs/>
              </w:rPr>
              <w:t>Mishka Terplan, MD, MPH, FACOG, DFASAM</w:t>
            </w:r>
          </w:p>
        </w:tc>
      </w:tr>
      <w:tr w:rsidR="00243CE6" w14:paraId="27676BD2" w14:textId="77777777">
        <w:trPr>
          <w:tblCellSpacing w:w="15" w:type="dxa"/>
        </w:trPr>
        <w:tc>
          <w:tcPr>
            <w:tcW w:w="0" w:type="auto"/>
            <w:vAlign w:val="center"/>
          </w:tcPr>
          <w:p w14:paraId="68A1EF55" w14:textId="77777777" w:rsidR="00243CE6" w:rsidRDefault="00074DF8">
            <w:r>
              <w:t>Friends Research Institute</w:t>
            </w:r>
          </w:p>
        </w:tc>
      </w:tr>
      <w:tr w:rsidR="00243CE6" w14:paraId="2A817394" w14:textId="77777777">
        <w:trPr>
          <w:tblCellSpacing w:w="15" w:type="dxa"/>
        </w:trPr>
        <w:tc>
          <w:tcPr>
            <w:tcW w:w="0" w:type="auto"/>
            <w:vAlign w:val="center"/>
          </w:tcPr>
          <w:p w14:paraId="45A01CE6" w14:textId="77777777" w:rsidR="00243CE6" w:rsidRDefault="00243CE6"/>
        </w:tc>
      </w:tr>
      <w:tr w:rsidR="00243CE6" w14:paraId="6866627F" w14:textId="77777777">
        <w:trPr>
          <w:tblCellSpacing w:w="15" w:type="dxa"/>
        </w:trPr>
        <w:tc>
          <w:tcPr>
            <w:tcW w:w="0" w:type="auto"/>
            <w:vAlign w:val="center"/>
          </w:tcPr>
          <w:p w14:paraId="433BCE4E" w14:textId="77777777" w:rsidR="00243CE6" w:rsidRPr="00074DF8" w:rsidRDefault="00074DF8">
            <w:pPr>
              <w:rPr>
                <w:b/>
                <w:bCs/>
              </w:rPr>
            </w:pPr>
            <w:r w:rsidRPr="00074DF8">
              <w:rPr>
                <w:b/>
                <w:bCs/>
              </w:rPr>
              <w:t>Andy A Tompkins, MD, MHS</w:t>
            </w:r>
          </w:p>
        </w:tc>
      </w:tr>
      <w:tr w:rsidR="00243CE6" w14:paraId="2E3502E0" w14:textId="77777777">
        <w:trPr>
          <w:tblCellSpacing w:w="15" w:type="dxa"/>
        </w:trPr>
        <w:tc>
          <w:tcPr>
            <w:tcW w:w="0" w:type="auto"/>
            <w:vAlign w:val="center"/>
          </w:tcPr>
          <w:p w14:paraId="22A4FAC4" w14:textId="77777777" w:rsidR="00243CE6" w:rsidRDefault="00074DF8">
            <w:r>
              <w:t>UCSF School of Medicine</w:t>
            </w:r>
          </w:p>
        </w:tc>
      </w:tr>
      <w:tr w:rsidR="00243CE6" w14:paraId="46DB416E" w14:textId="77777777">
        <w:trPr>
          <w:tblCellSpacing w:w="15" w:type="dxa"/>
        </w:trPr>
        <w:tc>
          <w:tcPr>
            <w:tcW w:w="0" w:type="auto"/>
            <w:vAlign w:val="center"/>
          </w:tcPr>
          <w:p w14:paraId="42BC24C4" w14:textId="77777777" w:rsidR="00243CE6" w:rsidRDefault="00243CE6"/>
        </w:tc>
      </w:tr>
    </w:tbl>
    <w:p w14:paraId="76287165"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591E6B9A"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10ED99AF"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1C083135"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1FC9E28A"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577692E0"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03E742F3"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4E51B32B"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29FF9102"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35945DC4"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3C48E2ED"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6A2894EE"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6B67B885"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0B939B00" w14:textId="77777777" w:rsidR="00074DF8" w:rsidRDefault="00074DF8" w:rsidP="00074DF8">
      <w:pPr>
        <w:pStyle w:val="Subhead"/>
        <w:tabs>
          <w:tab w:val="left" w:pos="2210"/>
        </w:tabs>
        <w:spacing w:before="120" w:after="0"/>
        <w:ind w:left="0"/>
        <w:rPr>
          <w:rFonts w:ascii="Arial" w:hAnsi="Arial" w:cs="Arial"/>
          <w:noProof/>
          <w:color w:val="auto"/>
          <w:sz w:val="20"/>
          <w:szCs w:val="20"/>
        </w:rPr>
      </w:pPr>
    </w:p>
    <w:p w14:paraId="09C53FD9" w14:textId="77777777" w:rsidR="00074DF8" w:rsidRPr="00E2190B" w:rsidRDefault="00074DF8" w:rsidP="00074DF8">
      <w:pPr>
        <w:pStyle w:val="Subhead"/>
        <w:tabs>
          <w:tab w:val="left" w:pos="2210"/>
        </w:tabs>
        <w:spacing w:before="120" w:after="0"/>
        <w:ind w:left="0"/>
        <w:rPr>
          <w:rFonts w:ascii="Arial" w:hAnsi="Arial" w:cs="Arial"/>
          <w:noProof/>
          <w:color w:val="auto"/>
          <w:sz w:val="20"/>
          <w:szCs w:val="20"/>
        </w:rPr>
      </w:pPr>
    </w:p>
    <w:p w14:paraId="08931AC5" w14:textId="77777777" w:rsidR="00074DF8" w:rsidRPr="00E2190B" w:rsidRDefault="00074DF8"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lastRenderedPageBreak/>
        <w:t>Disclosures:</w:t>
      </w:r>
      <w:r w:rsidRPr="00E2190B">
        <w:rPr>
          <w:rFonts w:ascii="Arial" w:hAnsi="Arial" w:cs="Arial"/>
          <w:color w:val="auto"/>
        </w:rPr>
        <w:tab/>
      </w:r>
    </w:p>
    <w:p w14:paraId="0E769A69" w14:textId="77777777" w:rsidR="00074DF8" w:rsidRPr="00E2190B" w:rsidRDefault="00074DF8" w:rsidP="00E2190B">
      <w:pPr>
        <w:pStyle w:val="Mainbodycopy"/>
        <w:spacing w:before="120" w:after="120" w:line="240" w:lineRule="auto"/>
        <w:ind w:left="-806"/>
        <w:rPr>
          <w:rFonts w:cs="Arial"/>
          <w:color w:val="auto"/>
          <w:lang w:val="en-US"/>
        </w:rPr>
      </w:pPr>
      <w:r w:rsidRPr="00E2190B">
        <w:rPr>
          <w:rFonts w:cs="Arial"/>
          <w:color w:val="auto"/>
          <w:lang w:val="en-US"/>
        </w:rPr>
        <w:t xml:space="preserve">Due to the regulations required for CE credits, all conflicts of interest that </w:t>
      </w:r>
      <w:proofErr w:type="gramStart"/>
      <w:r w:rsidRPr="00E2190B">
        <w:rPr>
          <w:rFonts w:cs="Arial"/>
          <w:color w:val="auto"/>
          <w:lang w:val="en-US"/>
        </w:rPr>
        <w:t>persons</w:t>
      </w:r>
      <w:proofErr w:type="gramEnd"/>
      <w:r w:rsidRPr="00E2190B">
        <w:rPr>
          <w:rFonts w:cs="Arial"/>
          <w:color w:val="auto"/>
          <w:lang w:val="en-US"/>
        </w:rPr>
        <w:t xml:space="preserve"> in a position to control or influence </w:t>
      </w:r>
      <w:proofErr w:type="gramStart"/>
      <w:r w:rsidRPr="00E2190B">
        <w:rPr>
          <w:rFonts w:cs="Arial"/>
          <w:color w:val="auto"/>
          <w:lang w:val="en-US"/>
        </w:rPr>
        <w:t>the education</w:t>
      </w:r>
      <w:proofErr w:type="gramEnd"/>
      <w:r w:rsidRPr="00E2190B">
        <w:rPr>
          <w:rFonts w:cs="Arial"/>
          <w:color w:val="auto"/>
          <w:lang w:val="en-US"/>
        </w:rPr>
        <w:t xml:space="preserve"> must be fully disclosed to participants. In observance of this requirement, we are providing the following disclosure information: all relevant financial relationships disclosed below have been mitigated.</w:t>
      </w:r>
    </w:p>
    <w:p w14:paraId="770E7360" w14:textId="77777777" w:rsidR="00074DF8" w:rsidRPr="00E2190B" w:rsidRDefault="00074DF8"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243CE6" w14:paraId="18E6D264"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006D23CA" w14:textId="77777777" w:rsidR="00243CE6" w:rsidRDefault="00074DF8">
            <w:pPr>
              <w:jc w:val="center"/>
            </w:pPr>
            <w:r>
              <w:rPr>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76029DDF" w14:textId="77777777" w:rsidR="00243CE6" w:rsidRDefault="00074DF8">
            <w:pPr>
              <w:jc w:val="center"/>
            </w:pPr>
            <w:proofErr w:type="gramStart"/>
            <w:r>
              <w:rPr>
                <w:b/>
              </w:rPr>
              <w:t>Individual's</w:t>
            </w:r>
            <w:proofErr w:type="gramEnd"/>
            <w:r>
              <w:rPr>
                <w:b/>
              </w:rPr>
              <w:t xml:space="preserve">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5D6F7BA2" w14:textId="77777777" w:rsidR="00243CE6" w:rsidRDefault="00074DF8">
            <w:pPr>
              <w:jc w:val="center"/>
            </w:pPr>
            <w:r>
              <w:rPr>
                <w:b/>
              </w:rPr>
              <w:t>Nature of Relationship(s) / Name of Ineligible Company(s)</w:t>
            </w:r>
          </w:p>
        </w:tc>
      </w:tr>
      <w:tr w:rsidR="00243CE6" w14:paraId="27925E7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A220651" w14:textId="77777777" w:rsidR="00243CE6" w:rsidRDefault="00074DF8">
            <w:r>
              <w:t>Elizabeth Abbs, MD</w:t>
            </w:r>
          </w:p>
        </w:tc>
        <w:tc>
          <w:tcPr>
            <w:tcW w:w="0" w:type="auto"/>
            <w:tcBorders>
              <w:top w:val="outset" w:sz="6" w:space="0" w:color="auto"/>
              <w:left w:val="outset" w:sz="6" w:space="0" w:color="auto"/>
              <w:bottom w:val="outset" w:sz="6" w:space="0" w:color="auto"/>
              <w:right w:val="outset" w:sz="6" w:space="0" w:color="auto"/>
            </w:tcBorders>
            <w:vAlign w:val="center"/>
          </w:tcPr>
          <w:p w14:paraId="36592FE9"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68FD95C" w14:textId="77777777" w:rsidR="00243CE6" w:rsidRDefault="00074DF8">
            <w:r>
              <w:t>Nothing to disclose - 03/05/2026</w:t>
            </w:r>
          </w:p>
        </w:tc>
      </w:tr>
      <w:tr w:rsidR="00243CE6" w14:paraId="670A0B7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53FA080" w14:textId="77777777" w:rsidR="00243CE6" w:rsidRDefault="00074DF8">
            <w:r>
              <w:t>Ayesha Appa, MD</w:t>
            </w:r>
          </w:p>
        </w:tc>
        <w:tc>
          <w:tcPr>
            <w:tcW w:w="0" w:type="auto"/>
            <w:tcBorders>
              <w:top w:val="outset" w:sz="6" w:space="0" w:color="auto"/>
              <w:left w:val="outset" w:sz="6" w:space="0" w:color="auto"/>
              <w:bottom w:val="outset" w:sz="6" w:space="0" w:color="auto"/>
              <w:right w:val="outset" w:sz="6" w:space="0" w:color="auto"/>
            </w:tcBorders>
            <w:vAlign w:val="center"/>
          </w:tcPr>
          <w:p w14:paraId="64FD2617"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EAB2728" w14:textId="77777777" w:rsidR="00243CE6" w:rsidRDefault="00074DF8">
            <w:r>
              <w:t>Nothing to disclose - 10/14/2025</w:t>
            </w:r>
          </w:p>
        </w:tc>
      </w:tr>
      <w:tr w:rsidR="00243CE6" w14:paraId="1617241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7669738" w14:textId="77777777" w:rsidR="00243CE6" w:rsidRDefault="00074DF8">
            <w:r>
              <w:t>Stephanie Clavijo, MD, MPH</w:t>
            </w:r>
          </w:p>
        </w:tc>
        <w:tc>
          <w:tcPr>
            <w:tcW w:w="0" w:type="auto"/>
            <w:tcBorders>
              <w:top w:val="outset" w:sz="6" w:space="0" w:color="auto"/>
              <w:left w:val="outset" w:sz="6" w:space="0" w:color="auto"/>
              <w:bottom w:val="outset" w:sz="6" w:space="0" w:color="auto"/>
              <w:right w:val="outset" w:sz="6" w:space="0" w:color="auto"/>
            </w:tcBorders>
            <w:vAlign w:val="center"/>
          </w:tcPr>
          <w:p w14:paraId="05C401A9"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B805A5B" w14:textId="77777777" w:rsidR="00243CE6" w:rsidRDefault="00074DF8">
            <w:r>
              <w:t>Nothing to disclose - 04/09/2026</w:t>
            </w:r>
          </w:p>
        </w:tc>
      </w:tr>
      <w:tr w:rsidR="00243CE6" w14:paraId="2266FD5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0D111DA" w14:textId="77777777" w:rsidR="00243CE6" w:rsidRDefault="00074DF8">
            <w:r>
              <w:t>Diana Coffa, MD</w:t>
            </w:r>
          </w:p>
        </w:tc>
        <w:tc>
          <w:tcPr>
            <w:tcW w:w="0" w:type="auto"/>
            <w:tcBorders>
              <w:top w:val="outset" w:sz="6" w:space="0" w:color="auto"/>
              <w:left w:val="outset" w:sz="6" w:space="0" w:color="auto"/>
              <w:bottom w:val="outset" w:sz="6" w:space="0" w:color="auto"/>
              <w:right w:val="outset" w:sz="6" w:space="0" w:color="auto"/>
            </w:tcBorders>
            <w:vAlign w:val="center"/>
          </w:tcPr>
          <w:p w14:paraId="3FA69D34"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5E9B8E4" w14:textId="77777777" w:rsidR="00243CE6" w:rsidRDefault="00074DF8">
            <w:r>
              <w:t>Nothing to disclose - 02/23/2026</w:t>
            </w:r>
          </w:p>
        </w:tc>
      </w:tr>
      <w:tr w:rsidR="00243CE6" w14:paraId="5932606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411A57B" w14:textId="77777777" w:rsidR="00243CE6" w:rsidRDefault="00074DF8">
            <w:r>
              <w:t>Josh Kayman, MD</w:t>
            </w:r>
          </w:p>
        </w:tc>
        <w:tc>
          <w:tcPr>
            <w:tcW w:w="0" w:type="auto"/>
            <w:tcBorders>
              <w:top w:val="outset" w:sz="6" w:space="0" w:color="auto"/>
              <w:left w:val="outset" w:sz="6" w:space="0" w:color="auto"/>
              <w:bottom w:val="outset" w:sz="6" w:space="0" w:color="auto"/>
              <w:right w:val="outset" w:sz="6" w:space="0" w:color="auto"/>
            </w:tcBorders>
            <w:vAlign w:val="center"/>
          </w:tcPr>
          <w:p w14:paraId="14064657"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FC5253C" w14:textId="77777777" w:rsidR="00243CE6" w:rsidRDefault="00074DF8">
            <w:r>
              <w:t>Nothing to disclose - 02/19/2026</w:t>
            </w:r>
          </w:p>
        </w:tc>
      </w:tr>
      <w:tr w:rsidR="00243CE6" w14:paraId="10ABA09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CA89DE3" w14:textId="77777777" w:rsidR="00243CE6" w:rsidRDefault="00074DF8">
            <w:r>
              <w:t>Alex Logan, MD, Addiction Medicine</w:t>
            </w:r>
          </w:p>
        </w:tc>
        <w:tc>
          <w:tcPr>
            <w:tcW w:w="0" w:type="auto"/>
            <w:tcBorders>
              <w:top w:val="outset" w:sz="6" w:space="0" w:color="auto"/>
              <w:left w:val="outset" w:sz="6" w:space="0" w:color="auto"/>
              <w:bottom w:val="outset" w:sz="6" w:space="0" w:color="auto"/>
              <w:right w:val="outset" w:sz="6" w:space="0" w:color="auto"/>
            </w:tcBorders>
            <w:vAlign w:val="center"/>
          </w:tcPr>
          <w:p w14:paraId="6BBE0B31" w14:textId="77777777" w:rsidR="00243CE6" w:rsidRDefault="00074DF8">
            <w: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74C04F35" w14:textId="77777777" w:rsidR="00243CE6" w:rsidRDefault="00074DF8">
            <w:r>
              <w:t>Nothing to disclose - 02/18/2026</w:t>
            </w:r>
          </w:p>
        </w:tc>
      </w:tr>
      <w:tr w:rsidR="00243CE6" w14:paraId="3761363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33B74FA" w14:textId="77777777" w:rsidR="00243CE6" w:rsidRDefault="00074DF8">
            <w:r>
              <w:t>Matthew Meyers, MD, MPH</w:t>
            </w:r>
          </w:p>
        </w:tc>
        <w:tc>
          <w:tcPr>
            <w:tcW w:w="0" w:type="auto"/>
            <w:tcBorders>
              <w:top w:val="outset" w:sz="6" w:space="0" w:color="auto"/>
              <w:left w:val="outset" w:sz="6" w:space="0" w:color="auto"/>
              <w:bottom w:val="outset" w:sz="6" w:space="0" w:color="auto"/>
              <w:right w:val="outset" w:sz="6" w:space="0" w:color="auto"/>
            </w:tcBorders>
            <w:vAlign w:val="center"/>
          </w:tcPr>
          <w:p w14:paraId="3B036B4B"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D37F93C" w14:textId="77777777" w:rsidR="00243CE6" w:rsidRDefault="00074DF8">
            <w:r>
              <w:t>Nothing to disclose - 02/27/2026</w:t>
            </w:r>
          </w:p>
        </w:tc>
      </w:tr>
      <w:tr w:rsidR="00243CE6" w14:paraId="6C9DE97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76A618F" w14:textId="77777777" w:rsidR="00243CE6" w:rsidRDefault="00074DF8">
            <w:r>
              <w:t>Jose R Palafox, CATC-I</w:t>
            </w:r>
          </w:p>
        </w:tc>
        <w:tc>
          <w:tcPr>
            <w:tcW w:w="0" w:type="auto"/>
            <w:tcBorders>
              <w:top w:val="outset" w:sz="6" w:space="0" w:color="auto"/>
              <w:left w:val="outset" w:sz="6" w:space="0" w:color="auto"/>
              <w:bottom w:val="outset" w:sz="6" w:space="0" w:color="auto"/>
              <w:right w:val="outset" w:sz="6" w:space="0" w:color="auto"/>
            </w:tcBorders>
            <w:vAlign w:val="center"/>
          </w:tcPr>
          <w:p w14:paraId="372D628C"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32A6628" w14:textId="77777777" w:rsidR="00243CE6" w:rsidRDefault="00074DF8">
            <w:r>
              <w:t>Nothing to disclose - 02/22/2026</w:t>
            </w:r>
          </w:p>
        </w:tc>
      </w:tr>
      <w:tr w:rsidR="00243CE6" w14:paraId="36568EC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11176E3" w14:textId="77777777" w:rsidR="00243CE6" w:rsidRDefault="00074DF8">
            <w:r>
              <w:t>Asmi Panigrahi, MD, MPH</w:t>
            </w:r>
          </w:p>
        </w:tc>
        <w:tc>
          <w:tcPr>
            <w:tcW w:w="0" w:type="auto"/>
            <w:tcBorders>
              <w:top w:val="outset" w:sz="6" w:space="0" w:color="auto"/>
              <w:left w:val="outset" w:sz="6" w:space="0" w:color="auto"/>
              <w:bottom w:val="outset" w:sz="6" w:space="0" w:color="auto"/>
              <w:right w:val="outset" w:sz="6" w:space="0" w:color="auto"/>
            </w:tcBorders>
            <w:vAlign w:val="center"/>
          </w:tcPr>
          <w:p w14:paraId="160A860F"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CC5ABA4" w14:textId="77777777" w:rsidR="00243CE6" w:rsidRDefault="00074DF8">
            <w:r>
              <w:t>Nothing to disclose - 04/06/2026</w:t>
            </w:r>
          </w:p>
        </w:tc>
      </w:tr>
      <w:tr w:rsidR="00243CE6" w14:paraId="34034A3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1B04278" w14:textId="77777777" w:rsidR="00243CE6" w:rsidRDefault="00074DF8">
            <w:r>
              <w:t>Jessica Ristau, MD, Addiction Medicine</w:t>
            </w:r>
          </w:p>
        </w:tc>
        <w:tc>
          <w:tcPr>
            <w:tcW w:w="0" w:type="auto"/>
            <w:tcBorders>
              <w:top w:val="outset" w:sz="6" w:space="0" w:color="auto"/>
              <w:left w:val="outset" w:sz="6" w:space="0" w:color="auto"/>
              <w:bottom w:val="outset" w:sz="6" w:space="0" w:color="auto"/>
              <w:right w:val="outset" w:sz="6" w:space="0" w:color="auto"/>
            </w:tcBorders>
            <w:vAlign w:val="center"/>
          </w:tcPr>
          <w:p w14:paraId="51F2D367" w14:textId="77777777" w:rsidR="00243CE6" w:rsidRDefault="00074DF8">
            <w: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6BA50024" w14:textId="77777777" w:rsidR="00243CE6" w:rsidRDefault="00074DF8">
            <w:r>
              <w:t>Nothing to disclose - 10/22/2025</w:t>
            </w:r>
          </w:p>
        </w:tc>
      </w:tr>
      <w:tr w:rsidR="00243CE6" w14:paraId="2FA8A26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D439BA9" w14:textId="77777777" w:rsidR="00243CE6" w:rsidRDefault="00074DF8">
            <w:r>
              <w:t>Sarah Rosenwohl-Mack, MD</w:t>
            </w:r>
          </w:p>
        </w:tc>
        <w:tc>
          <w:tcPr>
            <w:tcW w:w="0" w:type="auto"/>
            <w:tcBorders>
              <w:top w:val="outset" w:sz="6" w:space="0" w:color="auto"/>
              <w:left w:val="outset" w:sz="6" w:space="0" w:color="auto"/>
              <w:bottom w:val="outset" w:sz="6" w:space="0" w:color="auto"/>
              <w:right w:val="outset" w:sz="6" w:space="0" w:color="auto"/>
            </w:tcBorders>
            <w:vAlign w:val="center"/>
          </w:tcPr>
          <w:p w14:paraId="25B7A79E"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1A630BE" w14:textId="77777777" w:rsidR="00243CE6" w:rsidRDefault="00074DF8">
            <w:r>
              <w:t>Nothing to disclose - 02/19/2026</w:t>
            </w:r>
          </w:p>
        </w:tc>
      </w:tr>
      <w:tr w:rsidR="00243CE6" w14:paraId="3B96095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36BC1F4" w14:textId="77777777" w:rsidR="00243CE6" w:rsidRDefault="00074DF8">
            <w:r>
              <w:t>Johanna Sluser, MSN, FNP-C, CARN-AP</w:t>
            </w:r>
          </w:p>
        </w:tc>
        <w:tc>
          <w:tcPr>
            <w:tcW w:w="0" w:type="auto"/>
            <w:tcBorders>
              <w:top w:val="outset" w:sz="6" w:space="0" w:color="auto"/>
              <w:left w:val="outset" w:sz="6" w:space="0" w:color="auto"/>
              <w:bottom w:val="outset" w:sz="6" w:space="0" w:color="auto"/>
              <w:right w:val="outset" w:sz="6" w:space="0" w:color="auto"/>
            </w:tcBorders>
            <w:vAlign w:val="center"/>
          </w:tcPr>
          <w:p w14:paraId="07FC9ABD"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0C90A1F" w14:textId="77777777" w:rsidR="00243CE6" w:rsidRDefault="00074DF8">
            <w:r>
              <w:t>Nothing to disclose - 03/26/2026</w:t>
            </w:r>
          </w:p>
        </w:tc>
      </w:tr>
      <w:tr w:rsidR="00243CE6" w14:paraId="0061643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5F17D1E" w14:textId="77777777" w:rsidR="00243CE6" w:rsidRDefault="00074DF8">
            <w:r>
              <w:t>Hannah Snyder, MD</w:t>
            </w:r>
          </w:p>
        </w:tc>
        <w:tc>
          <w:tcPr>
            <w:tcW w:w="0" w:type="auto"/>
            <w:tcBorders>
              <w:top w:val="outset" w:sz="6" w:space="0" w:color="auto"/>
              <w:left w:val="outset" w:sz="6" w:space="0" w:color="auto"/>
              <w:bottom w:val="outset" w:sz="6" w:space="0" w:color="auto"/>
              <w:right w:val="outset" w:sz="6" w:space="0" w:color="auto"/>
            </w:tcBorders>
            <w:vAlign w:val="center"/>
          </w:tcPr>
          <w:p w14:paraId="1C59A86A"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69EAD0C" w14:textId="77777777" w:rsidR="00243CE6" w:rsidRDefault="00074DF8">
            <w:r>
              <w:t>Nothing to disclose - 01/22/2026</w:t>
            </w:r>
          </w:p>
        </w:tc>
      </w:tr>
      <w:tr w:rsidR="00243CE6" w14:paraId="21F3B6A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34EC7C2" w14:textId="77777777" w:rsidR="00243CE6" w:rsidRDefault="00074DF8">
            <w:r>
              <w:t>Christy Soran, MD, MPH</w:t>
            </w:r>
          </w:p>
        </w:tc>
        <w:tc>
          <w:tcPr>
            <w:tcW w:w="0" w:type="auto"/>
            <w:tcBorders>
              <w:top w:val="outset" w:sz="6" w:space="0" w:color="auto"/>
              <w:left w:val="outset" w:sz="6" w:space="0" w:color="auto"/>
              <w:bottom w:val="outset" w:sz="6" w:space="0" w:color="auto"/>
              <w:right w:val="outset" w:sz="6" w:space="0" w:color="auto"/>
            </w:tcBorders>
            <w:vAlign w:val="center"/>
          </w:tcPr>
          <w:p w14:paraId="70522A47"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B2CD4FD" w14:textId="77777777" w:rsidR="00243CE6" w:rsidRDefault="00074DF8">
            <w:r>
              <w:t>Nothing to disclose - 03/26/2026</w:t>
            </w:r>
          </w:p>
        </w:tc>
      </w:tr>
      <w:tr w:rsidR="00243CE6" w14:paraId="5E78D25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DB37FE9" w14:textId="77777777" w:rsidR="00243CE6" w:rsidRDefault="00074DF8">
            <w:r>
              <w:t>Mishka Terplan, MD, MPH, FACOG, DFASAM</w:t>
            </w:r>
          </w:p>
        </w:tc>
        <w:tc>
          <w:tcPr>
            <w:tcW w:w="0" w:type="auto"/>
            <w:tcBorders>
              <w:top w:val="outset" w:sz="6" w:space="0" w:color="auto"/>
              <w:left w:val="outset" w:sz="6" w:space="0" w:color="auto"/>
              <w:bottom w:val="outset" w:sz="6" w:space="0" w:color="auto"/>
              <w:right w:val="outset" w:sz="6" w:space="0" w:color="auto"/>
            </w:tcBorders>
            <w:vAlign w:val="center"/>
          </w:tcPr>
          <w:p w14:paraId="0A3ED38E"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746B41F" w14:textId="77777777" w:rsidR="00243CE6" w:rsidRDefault="00074DF8">
            <w:r>
              <w:t>Nothing to disclose - 02/18/2026</w:t>
            </w:r>
          </w:p>
        </w:tc>
      </w:tr>
      <w:tr w:rsidR="00243CE6" w14:paraId="77E8BA4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C294B16" w14:textId="77777777" w:rsidR="00243CE6" w:rsidRDefault="00074DF8">
            <w:r>
              <w:t>Andy A Tompkins, MD, MHS</w:t>
            </w:r>
          </w:p>
        </w:tc>
        <w:tc>
          <w:tcPr>
            <w:tcW w:w="0" w:type="auto"/>
            <w:tcBorders>
              <w:top w:val="outset" w:sz="6" w:space="0" w:color="auto"/>
              <w:left w:val="outset" w:sz="6" w:space="0" w:color="auto"/>
              <w:bottom w:val="outset" w:sz="6" w:space="0" w:color="auto"/>
              <w:right w:val="outset" w:sz="6" w:space="0" w:color="auto"/>
            </w:tcBorders>
            <w:vAlign w:val="center"/>
          </w:tcPr>
          <w:p w14:paraId="373266C8"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39DCDB1" w14:textId="77777777" w:rsidR="00243CE6" w:rsidRDefault="00074DF8">
            <w:r>
              <w:t>Grant or research support-Lilly (Any division) - 02/23/2026</w:t>
            </w:r>
          </w:p>
        </w:tc>
      </w:tr>
      <w:tr w:rsidR="00243CE6" w14:paraId="7CFD48D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63EC108" w14:textId="77777777" w:rsidR="00243CE6" w:rsidRDefault="00074DF8">
            <w:r>
              <w:t>DeFries Triveni, MD</w:t>
            </w:r>
          </w:p>
        </w:tc>
        <w:tc>
          <w:tcPr>
            <w:tcW w:w="0" w:type="auto"/>
            <w:tcBorders>
              <w:top w:val="outset" w:sz="6" w:space="0" w:color="auto"/>
              <w:left w:val="outset" w:sz="6" w:space="0" w:color="auto"/>
              <w:bottom w:val="outset" w:sz="6" w:space="0" w:color="auto"/>
              <w:right w:val="outset" w:sz="6" w:space="0" w:color="auto"/>
            </w:tcBorders>
            <w:vAlign w:val="center"/>
          </w:tcPr>
          <w:p w14:paraId="20803357" w14:textId="77777777" w:rsidR="00243CE6" w:rsidRDefault="00074DF8">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13E4581" w14:textId="77777777" w:rsidR="00243CE6" w:rsidRDefault="00074DF8">
            <w:r>
              <w:t>Nothing to disclose - 12/14/2025</w:t>
            </w:r>
          </w:p>
        </w:tc>
      </w:tr>
    </w:tbl>
    <w:p w14:paraId="1BE05E5D" w14:textId="77777777" w:rsidR="00074DF8" w:rsidRPr="00E2190B" w:rsidRDefault="00074DF8">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0990CBD0" w14:textId="77777777" w:rsidR="00243CE6" w:rsidRPr="00E2190B" w:rsidRDefault="00074DF8">
      <w:pPr>
        <w:spacing w:after="280" w:afterAutospacing="1"/>
        <w:rPr>
          <w:rFonts w:cs="Arial"/>
        </w:rPr>
      </w:pPr>
      <w:r w:rsidRPr="00E2190B">
        <w:rPr>
          <w:rFonts w:cs="Arial"/>
        </w:rPr>
        <w:instrText>products or agents are discussed or referenced.</w:instrText>
      </w:r>
    </w:p>
    <w:p w14:paraId="12E79C9E" w14:textId="77777777" w:rsidR="00243CE6" w:rsidRPr="00E2190B" w:rsidRDefault="00243CE6">
      <w:pPr>
        <w:spacing w:after="280" w:afterAutospacing="1"/>
        <w:rPr>
          <w:rFonts w:cs="Arial"/>
        </w:rPr>
      </w:pPr>
    </w:p>
    <w:p w14:paraId="5A7019C3" w14:textId="77777777" w:rsidR="00243CE6" w:rsidRPr="00E2190B" w:rsidRDefault="00074DF8">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199928CE" w14:textId="77777777" w:rsidR="00243CE6" w:rsidRPr="00E2190B" w:rsidRDefault="00074DF8">
      <w:pPr>
        <w:spacing w:after="280" w:afterAutospacing="1"/>
        <w:rPr>
          <w:rFonts w:cs="Arial"/>
        </w:rPr>
      </w:pPr>
      <w:r w:rsidRPr="00E2190B">
        <w:rPr>
          <w:rFonts w:cs="Arial"/>
        </w:rPr>
        <w:instrText>" &lt;&gt; "" "</w:instrText>
      </w:r>
    </w:p>
    <w:p w14:paraId="23BF2DF2" w14:textId="77777777" w:rsidR="00074DF8" w:rsidRPr="00E2190B" w:rsidRDefault="00074DF8" w:rsidP="00AB14FC">
      <w:pPr>
        <w:pStyle w:val="Mainbodycopy"/>
        <w:spacing w:after="0" w:line="240" w:lineRule="auto"/>
        <w:ind w:left="-810"/>
        <w:rPr>
          <w:rFonts w:cs="Arial"/>
          <w:color w:val="auto"/>
        </w:rPr>
      </w:pPr>
    </w:p>
    <w:p w14:paraId="78525ED9" w14:textId="77777777" w:rsidR="00074DF8" w:rsidRPr="00E2190B" w:rsidRDefault="00074DF8"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0B0DA50B" w14:textId="77777777" w:rsidR="00243CE6" w:rsidRPr="00E2190B" w:rsidRDefault="00074DF8"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2581545D" w14:textId="77777777" w:rsidR="00243CE6" w:rsidRPr="00E2190B" w:rsidRDefault="00243CE6" w:rsidP="00AB14FC">
      <w:pPr>
        <w:pStyle w:val="Mainbodycopy"/>
        <w:spacing w:after="0" w:line="240" w:lineRule="auto"/>
        <w:ind w:left="-810"/>
        <w:rPr>
          <w:rFonts w:cs="Arial"/>
          <w:color w:val="auto"/>
        </w:rPr>
      </w:pPr>
    </w:p>
    <w:p w14:paraId="6D8E448E" w14:textId="77777777" w:rsidR="00243CE6" w:rsidRPr="00E2190B" w:rsidRDefault="00074DF8"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05E8F473" w14:textId="77777777" w:rsidR="00243CE6" w:rsidRPr="00E2190B" w:rsidRDefault="00074DF8"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14:paraId="54F692CD" w14:textId="77777777" w:rsidR="00074DF8" w:rsidRPr="00E2190B" w:rsidRDefault="00074DF8" w:rsidP="00AB14FC">
      <w:pPr>
        <w:pStyle w:val="Mainbodycopy"/>
        <w:spacing w:after="0" w:line="240" w:lineRule="auto"/>
        <w:ind w:left="-810"/>
        <w:rPr>
          <w:rFonts w:cs="Arial"/>
          <w:color w:val="auto"/>
        </w:rPr>
      </w:pPr>
    </w:p>
    <w:p w14:paraId="126AB710" w14:textId="77777777" w:rsidR="00074DF8" w:rsidRPr="00E2190B" w:rsidRDefault="00074DF8"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22FDAC91" w14:textId="77777777" w:rsidR="00243CE6" w:rsidRPr="00E2190B" w:rsidRDefault="00074DF8" w:rsidP="00AB14FC">
      <w:pPr>
        <w:pStyle w:val="Mainbodycopy"/>
        <w:spacing w:after="0" w:line="240" w:lineRule="auto"/>
        <w:ind w:left="-810"/>
        <w:rPr>
          <w:rFonts w:cs="Arial"/>
          <w:color w:val="auto"/>
        </w:rPr>
      </w:pPr>
      <w:r w:rsidRPr="00E2190B">
        <w:rPr>
          <w:rFonts w:cs="Arial"/>
          <w:color w:val="auto"/>
        </w:rPr>
        <w:t>products or agents are discussed or referenced.</w:t>
      </w:r>
    </w:p>
    <w:p w14:paraId="78D202A6" w14:textId="77777777" w:rsidR="00243CE6" w:rsidRPr="00E2190B" w:rsidRDefault="00243CE6" w:rsidP="00AB14FC">
      <w:pPr>
        <w:pStyle w:val="Mainbodycopy"/>
        <w:spacing w:after="0" w:line="240" w:lineRule="auto"/>
        <w:ind w:left="-810"/>
        <w:rPr>
          <w:rFonts w:cs="Arial"/>
          <w:color w:val="auto"/>
        </w:rPr>
      </w:pPr>
    </w:p>
    <w:p w14:paraId="2BBCA18D" w14:textId="77777777" w:rsidR="00243CE6" w:rsidRPr="00E2190B" w:rsidRDefault="00074DF8" w:rsidP="00AB14FC">
      <w:pPr>
        <w:pStyle w:val="Mainbodycopy"/>
        <w:spacing w:after="0" w:line="240" w:lineRule="auto"/>
        <w:ind w:left="-810"/>
        <w:rPr>
          <w:rFonts w:cs="Arial"/>
          <w:color w:val="auto"/>
        </w:rPr>
      </w:pPr>
      <w:r w:rsidRPr="00E2190B">
        <w:rPr>
          <w:rFonts w:cs="Arial"/>
          <w:color w:val="auto"/>
        </w:rPr>
        <w:t xml:space="preserve">UCSF adheres to the ACCME’s Standards for Integrity and Independence in Accredited Continuing Education. Any individuals in a position to control the content of a CE activity, including content planners, </w:t>
      </w:r>
      <w:r w:rsidRPr="00E2190B">
        <w:rPr>
          <w:rFonts w:cs="Arial"/>
          <w:color w:val="auto"/>
        </w:rPr>
        <w:lastRenderedPageBreak/>
        <w:t>reviewers, authors, presenters, moderators, panelists, or others are required to disclose all financial relationships with ineligible entities. All relevant financial relationships have been mitigated prior to the commencement of the activity.</w:t>
      </w:r>
    </w:p>
    <w:p w14:paraId="7E8E72D0" w14:textId="77777777" w:rsidR="00074DF8" w:rsidRPr="00E2190B" w:rsidRDefault="00074DF8" w:rsidP="00AB14FC">
      <w:pPr>
        <w:pStyle w:val="Mainbodycopy"/>
        <w:spacing w:after="0" w:line="240" w:lineRule="auto"/>
        <w:ind w:left="-810"/>
        <w:rPr>
          <w:rFonts w:cs="Arial"/>
          <w:color w:val="auto"/>
        </w:rPr>
      </w:pPr>
      <w:r w:rsidRPr="00E2190B">
        <w:rPr>
          <w:rFonts w:cs="Arial"/>
          <w:color w:val="auto"/>
        </w:rPr>
        <w:fldChar w:fldCharType="end"/>
      </w:r>
    </w:p>
    <w:p w14:paraId="39D7988A" w14:textId="77777777" w:rsidR="00074DF8" w:rsidRPr="00E2190B" w:rsidRDefault="00074DF8" w:rsidP="006D16BE">
      <w:pPr>
        <w:ind w:left="-810"/>
        <w:rPr>
          <w:rFonts w:ascii="Arial" w:hAnsi="Arial" w:cs="Arial"/>
        </w:rPr>
      </w:pPr>
    </w:p>
    <w:p w14:paraId="1F03AD18" w14:textId="77777777" w:rsidR="00074DF8" w:rsidRPr="00E2190B" w:rsidRDefault="00074DF8" w:rsidP="006D16BE">
      <w:pPr>
        <w:rPr>
          <w:rFonts w:ascii="Arial" w:hAnsi="Arial" w:cs="Arial"/>
        </w:rPr>
      </w:pPr>
    </w:p>
    <w:p w14:paraId="6B1425B7" w14:textId="77777777" w:rsidR="00074DF8" w:rsidRPr="00E2190B" w:rsidRDefault="00074DF8"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7EF7DFED" w14:textId="77777777" w:rsidR="00074DF8" w:rsidRPr="00E2190B" w:rsidRDefault="00074DF8"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w:t>
      </w:r>
      <w:r w:rsidRPr="00E2190B">
        <w:rPr>
          <w:rFonts w:cs="Arial"/>
          <w:color w:val="auto"/>
          <w:lang w:val="en-US"/>
        </w:rPr>
        <w:t>lty, staff, students, and visitors.</w:t>
      </w:r>
    </w:p>
    <w:p w14:paraId="06569072" w14:textId="77777777" w:rsidR="00074DF8" w:rsidRPr="00E2190B" w:rsidRDefault="00074DF8"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Pr>
          <w:rFonts w:ascii="Arial" w:hAnsi="Arial" w:cs="Arial"/>
          <w:color w:val="00A5B4"/>
          <w:spacing w:val="2"/>
          <w:lang w:val="en-US" w:bidi="en-US"/>
        </w:rPr>
        <w:t>:</w:t>
      </w:r>
    </w:p>
    <w:p w14:paraId="41F016F1" w14:textId="77777777" w:rsidR="00074DF8" w:rsidRPr="00E2190B" w:rsidRDefault="00074DF8" w:rsidP="00AD0E66">
      <w:pPr>
        <w:pStyle w:val="Mainbodycopy"/>
        <w:ind w:left="-810"/>
        <w:rPr>
          <w:rFonts w:cs="Arial"/>
          <w:color w:val="auto"/>
          <w:lang w:val="en-US"/>
        </w:rPr>
      </w:pPr>
      <w:r w:rsidRPr="00E2190B">
        <w:rPr>
          <w:rFonts w:cs="Arial"/>
          <w:color w:val="auto"/>
          <w:lang w:val="en-US"/>
        </w:rPr>
        <w:t>I.</w:t>
      </w:r>
      <w:r w:rsidRPr="00E2190B">
        <w:rPr>
          <w:rFonts w:cs="Arial"/>
          <w:color w:val="auto"/>
          <w:lang w:val="en-US"/>
        </w:rPr>
        <w:t xml:space="preserve"> </w:t>
      </w:r>
      <w:r w:rsidRPr="00E2190B">
        <w:rPr>
          <w:rFonts w:cs="Arial"/>
          <w:color w:val="auto"/>
          <w:lang w:val="en-US"/>
        </w:rPr>
        <w:t>Purpose.</w:t>
      </w:r>
    </w:p>
    <w:p w14:paraId="32ACF7DD" w14:textId="77777777" w:rsidR="00074DF8" w:rsidRPr="00E2190B" w:rsidRDefault="00074DF8"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w:t>
      </w:r>
      <w:r w:rsidRPr="00E2190B">
        <w:rPr>
          <w:rFonts w:cs="Arial"/>
          <w:color w:val="auto"/>
          <w:lang w:val="en-US"/>
        </w:rPr>
        <w:t xml:space="preserve">ow also may govern the </w:t>
      </w:r>
      <w:proofErr w:type="gramStart"/>
      <w:r w:rsidRPr="00E2190B">
        <w:rPr>
          <w:rFonts w:cs="Arial"/>
          <w:color w:val="auto"/>
          <w:lang w:val="en-US"/>
        </w:rPr>
        <w:t>manner in which</w:t>
      </w:r>
      <w:proofErr w:type="gramEnd"/>
      <w:r w:rsidRPr="00E2190B">
        <w:rPr>
          <w:rFonts w:cs="Arial"/>
          <w:color w:val="auto"/>
          <w:lang w:val="en-US"/>
        </w:rPr>
        <w:t xml:space="preserve"> physicians and healthcare providers render services for disabled, hearing impaired or other protected categories</w:t>
      </w:r>
    </w:p>
    <w:p w14:paraId="30ADAABC" w14:textId="77777777" w:rsidR="00074DF8" w:rsidRPr="00E2190B" w:rsidRDefault="00074DF8" w:rsidP="00AD0E66">
      <w:pPr>
        <w:pStyle w:val="Mainbodycopy"/>
        <w:ind w:left="-810"/>
        <w:rPr>
          <w:rFonts w:cs="Arial"/>
          <w:color w:val="auto"/>
          <w:lang w:val="en-US"/>
        </w:rPr>
      </w:pPr>
      <w:r w:rsidRPr="00E2190B">
        <w:rPr>
          <w:rFonts w:cs="Arial"/>
          <w:color w:val="auto"/>
          <w:lang w:val="en-US"/>
        </w:rPr>
        <w:t>II.</w:t>
      </w:r>
      <w:r w:rsidRPr="00E2190B">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14:paraId="117BB2C9" w14:textId="77777777" w:rsidR="00074DF8" w:rsidRPr="00E2190B" w:rsidRDefault="00074DF8"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w:t>
      </w:r>
      <w:proofErr w:type="gramStart"/>
      <w:r w:rsidRPr="00E2190B">
        <w:rPr>
          <w:rFonts w:cs="Arial"/>
          <w:color w:val="auto"/>
          <w:lang w:val="en-US"/>
        </w:rPr>
        <w:t>national origin</w:t>
      </w:r>
      <w:proofErr w:type="gramEnd"/>
      <w:r w:rsidRPr="00E2190B">
        <w:rPr>
          <w:rFonts w:cs="Arial"/>
          <w:color w:val="auto"/>
          <w:lang w:val="en-US"/>
        </w:rPr>
        <w:t xml:space="preserve"> discrimination, which may be remedied by federal agency enforcement action.  Recipients may include physicians, hospitals, universities</w:t>
      </w:r>
      <w:r w:rsidRPr="00E2190B">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14:paraId="51867D3E" w14:textId="77777777" w:rsidR="00074DF8" w:rsidRPr="00E2190B" w:rsidRDefault="00074DF8"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w:t>
      </w:r>
      <w:proofErr w:type="gramStart"/>
      <w:r w:rsidRPr="00E2190B">
        <w:rPr>
          <w:rFonts w:cs="Arial"/>
          <w:color w:val="auto"/>
          <w:lang w:val="en-US"/>
        </w:rPr>
        <w:t>persons</w:t>
      </w:r>
      <w:proofErr w:type="gramEnd"/>
      <w:r w:rsidRPr="00E2190B">
        <w:rPr>
          <w:rFonts w:cs="Arial"/>
          <w:color w:val="auto"/>
          <w:lang w:val="en-US"/>
        </w:rPr>
        <w:t xml:space="preserve">.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2F7FA484" w14:textId="77777777" w:rsidR="00074DF8" w:rsidRPr="00E2190B" w:rsidRDefault="00074DF8"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w:t>
      </w:r>
      <w:proofErr w:type="gramStart"/>
      <w:r w:rsidRPr="00E2190B">
        <w:rPr>
          <w:rFonts w:cs="Arial"/>
          <w:color w:val="auto"/>
          <w:lang w:val="en-US"/>
        </w:rPr>
        <w:t>persons</w:t>
      </w:r>
      <w:proofErr w:type="gramEnd"/>
      <w:r w:rsidRPr="00E2190B">
        <w:rPr>
          <w:rFonts w:cs="Arial"/>
          <w:color w:val="auto"/>
          <w:lang w:val="en-US"/>
        </w:rPr>
        <w:t xml:space="preserve">.  The rule, however, is a flexible one and HHS recognizes that “reasonable steps” may differ </w:t>
      </w:r>
      <w:r w:rsidRPr="00E2190B">
        <w:rPr>
          <w:rFonts w:cs="Arial"/>
          <w:color w:val="auto"/>
          <w:lang w:val="en-US"/>
        </w:rPr>
        <w:lastRenderedPageBreak/>
        <w:t>depending on the Recipient’s size and scope of services.  HHS advised that Recipients, in designing an LEP program, should conduct an individualized assessment balancing four factors, including:  (</w:t>
      </w:r>
      <w:proofErr w:type="spellStart"/>
      <w:r w:rsidRPr="00E2190B">
        <w:rPr>
          <w:rFonts w:cs="Arial"/>
          <w:color w:val="auto"/>
          <w:lang w:val="en-US"/>
        </w:rPr>
        <w:t>i</w:t>
      </w:r>
      <w:proofErr w:type="spellEnd"/>
      <w:r w:rsidRPr="00E2190B">
        <w:rPr>
          <w:rFonts w:cs="Arial"/>
          <w:color w:val="auto"/>
          <w:lang w:val="en-US"/>
        </w:rPr>
        <w:t>) the number or proportion of LEP persons eligible to be served or likely to be encountered by the Recipient; (ii) the frequency with which LEP individuals come into contact with the Recipient’s program; (iii) the</w:t>
      </w:r>
      <w:r w:rsidRPr="00E2190B">
        <w:rPr>
          <w:rFonts w:cs="Arial"/>
          <w:color w:val="auto"/>
          <w:lang w:val="en-US"/>
        </w:rPr>
        <w:t xml:space="preserve"> nature and importance of the program, activity or service provided by the Recipient to its beneficiaries; and (iv) the resources available to the Recipient and the costs of interpreting and translation services.  </w:t>
      </w:r>
    </w:p>
    <w:p w14:paraId="4ED7327F" w14:textId="77777777" w:rsidR="00074DF8" w:rsidRPr="00E2190B" w:rsidRDefault="00074DF8"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w:t>
      </w:r>
      <w:proofErr w:type="spellStart"/>
      <w:r w:rsidRPr="00E2190B">
        <w:rPr>
          <w:rFonts w:cs="Arial"/>
          <w:color w:val="auto"/>
          <w:lang w:val="en-US"/>
        </w:rPr>
        <w:t>i</w:t>
      </w:r>
      <w:proofErr w:type="spellEnd"/>
      <w:r w:rsidRPr="00E2190B">
        <w:rPr>
          <w:rFonts w:cs="Arial"/>
          <w:color w:val="auto"/>
          <w:lang w:val="en-US"/>
        </w:rPr>
        <w:t>) identifying LEP individuals who may need assistance; (ii) identifying language assistance measures; (iii) training staff; (iv) providing notice to LEP persons; and (v) monitoring and updating the LEP plan.</w:t>
      </w:r>
    </w:p>
    <w:p w14:paraId="30B9041C" w14:textId="77777777" w:rsidR="00074DF8" w:rsidRPr="00E2190B" w:rsidRDefault="00074DF8"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w:t>
      </w:r>
      <w:proofErr w:type="gramStart"/>
      <w:r w:rsidRPr="00E2190B">
        <w:rPr>
          <w:rFonts w:cs="Arial"/>
          <w:color w:val="auto"/>
          <w:lang w:val="en-US"/>
        </w:rPr>
        <w:t>services, or</w:t>
      </w:r>
      <w:proofErr w:type="gramEnd"/>
      <w:r w:rsidRPr="00E2190B">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w:t>
      </w:r>
      <w:r w:rsidRPr="00E2190B">
        <w:rPr>
          <w:rFonts w:cs="Arial"/>
          <w:color w:val="auto"/>
          <w:lang w:val="en-US"/>
        </w:rPr>
        <w: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44DF7512" w14:textId="77777777" w:rsidR="00074DF8" w:rsidRPr="00E2190B" w:rsidRDefault="00074DF8"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4B9B17A5" w14:textId="77777777" w:rsidR="00074DF8" w:rsidRPr="00E2190B" w:rsidRDefault="00074DF8" w:rsidP="00AD0E66">
      <w:pPr>
        <w:pStyle w:val="Mainbodycopy"/>
        <w:ind w:left="-810"/>
        <w:rPr>
          <w:rFonts w:cs="Arial"/>
          <w:color w:val="auto"/>
          <w:lang w:val="en-US"/>
        </w:rPr>
      </w:pPr>
      <w:r w:rsidRPr="00E2190B">
        <w:rPr>
          <w:rFonts w:cs="Arial"/>
          <w:color w:val="auto"/>
          <w:lang w:val="en-US"/>
        </w:rPr>
        <w:t>III.</w:t>
      </w:r>
      <w:r w:rsidRPr="00E2190B">
        <w:rPr>
          <w:rFonts w:cs="Arial"/>
          <w:color w:val="auto"/>
          <w:lang w:val="en-US"/>
        </w:rPr>
        <w:t xml:space="preserve"> </w:t>
      </w:r>
      <w:r w:rsidRPr="00E2190B">
        <w:rPr>
          <w:rFonts w:cs="Arial"/>
          <w:color w:val="auto"/>
          <w:lang w:val="en-US"/>
        </w:rPr>
        <w:t>California Law – Dymally-Alatorre Bilingual Services Act.</w:t>
      </w:r>
    </w:p>
    <w:p w14:paraId="17E6E232" w14:textId="77777777" w:rsidR="00074DF8" w:rsidRPr="00E2190B" w:rsidRDefault="00074DF8" w:rsidP="00841DF6">
      <w:pPr>
        <w:pStyle w:val="Mainbodycopy"/>
        <w:ind w:left="-810"/>
        <w:rPr>
          <w:rFonts w:cs="Arial"/>
          <w:color w:val="auto"/>
          <w:lang w:val="en-US"/>
        </w:rPr>
      </w:pPr>
      <w:r w:rsidRPr="00E2190B">
        <w:rPr>
          <w:rFonts w:cs="Arial"/>
          <w:color w:val="auto"/>
          <w:lang w:val="en-US"/>
        </w:rPr>
        <w:t xml:space="preserve">The California legislature enacted the California’s Dymally-Alatorre Bilingual Services Act (Govt. Code 7290 et seq.) </w:t>
      </w:r>
      <w:proofErr w:type="gramStart"/>
      <w:r w:rsidRPr="00E2190B">
        <w:rPr>
          <w:rFonts w:cs="Arial"/>
          <w:color w:val="auto"/>
          <w:lang w:val="en-US"/>
        </w:rPr>
        <w:t>in order to</w:t>
      </w:r>
      <w:proofErr w:type="gramEnd"/>
      <w:r w:rsidRPr="00E2190B">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0F80560F" w14:textId="77777777" w:rsidR="00074DF8" w:rsidRPr="00E2190B" w:rsidRDefault="00074DF8" w:rsidP="00AD0E66">
      <w:pPr>
        <w:pStyle w:val="Mainbodycopy"/>
        <w:spacing w:after="0"/>
        <w:ind w:left="-810"/>
        <w:rPr>
          <w:rFonts w:cs="Arial"/>
          <w:color w:val="auto"/>
          <w:lang w:val="en-US"/>
        </w:rPr>
      </w:pPr>
      <w:r w:rsidRPr="00E2190B">
        <w:rPr>
          <w:rFonts w:cs="Arial"/>
          <w:color w:val="auto"/>
          <w:lang w:val="en-US"/>
        </w:rPr>
        <w:t xml:space="preserve">“The Legislature hereby finds and declares that the effective maintenance and development of a free and democratic society </w:t>
      </w:r>
      <w:proofErr w:type="gramStart"/>
      <w:r w:rsidRPr="00E2190B">
        <w:rPr>
          <w:rFonts w:cs="Arial"/>
          <w:color w:val="auto"/>
          <w:lang w:val="en-US"/>
        </w:rPr>
        <w:t>depends</w:t>
      </w:r>
      <w:proofErr w:type="gramEnd"/>
      <w:r w:rsidRPr="00E2190B">
        <w:rPr>
          <w:rFonts w:cs="Arial"/>
          <w:color w:val="auto"/>
          <w:lang w:val="en-US"/>
        </w:rPr>
        <w:t xml:space="preserve"> on the right and ability of its citizens and residents to communicate with their government and the right and ability of the government to communicate with them.</w:t>
      </w:r>
    </w:p>
    <w:p w14:paraId="49723246" w14:textId="77777777" w:rsidR="00074DF8" w:rsidRPr="00E2190B" w:rsidRDefault="00074DF8" w:rsidP="00AD0E66">
      <w:pPr>
        <w:pStyle w:val="Mainbodycopy"/>
        <w:spacing w:after="0"/>
        <w:ind w:left="-810"/>
        <w:rPr>
          <w:rFonts w:cs="Arial"/>
          <w:color w:val="auto"/>
          <w:lang w:val="en-US"/>
        </w:rPr>
      </w:pPr>
    </w:p>
    <w:p w14:paraId="3CFF8371" w14:textId="77777777" w:rsidR="00074DF8" w:rsidRPr="00E2190B" w:rsidRDefault="00074DF8" w:rsidP="00AD0E66">
      <w:pPr>
        <w:pStyle w:val="Mainbodycopy"/>
        <w:spacing w:after="0"/>
        <w:ind w:left="-810"/>
        <w:rPr>
          <w:rFonts w:cs="Arial"/>
          <w:color w:val="auto"/>
          <w:lang w:val="en-US"/>
        </w:rPr>
      </w:pPr>
      <w:r w:rsidRPr="00E2190B">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w:t>
      </w:r>
      <w:proofErr w:type="gramStart"/>
      <w:r w:rsidRPr="00E2190B">
        <w:rPr>
          <w:rFonts w:cs="Arial"/>
          <w:color w:val="auto"/>
          <w:lang w:val="en-US"/>
        </w:rPr>
        <w:t>persons</w:t>
      </w:r>
      <w:proofErr w:type="gramEnd"/>
      <w:r w:rsidRPr="00E2190B">
        <w:rPr>
          <w:rFonts w:cs="Arial"/>
          <w:color w:val="auto"/>
          <w:lang w:val="en-US"/>
        </w:rPr>
        <w:t xml:space="preserve"> requiring their services because of this language barrier. </w:t>
      </w:r>
      <w:proofErr w:type="gramStart"/>
      <w:r w:rsidRPr="00E2190B">
        <w:rPr>
          <w:rFonts w:cs="Arial"/>
          <w:color w:val="auto"/>
          <w:lang w:val="en-US"/>
        </w:rPr>
        <w:t>As a consequence</w:t>
      </w:r>
      <w:proofErr w:type="gramEnd"/>
      <w:r w:rsidRPr="00E2190B">
        <w:rPr>
          <w:rFonts w:cs="Arial"/>
          <w:color w:val="auto"/>
          <w:lang w:val="en-US"/>
        </w:rPr>
        <w:t xml:space="preserve">, substantial numbers of </w:t>
      </w:r>
      <w:proofErr w:type="gramStart"/>
      <w:r w:rsidRPr="00E2190B">
        <w:rPr>
          <w:rFonts w:cs="Arial"/>
          <w:color w:val="auto"/>
          <w:lang w:val="en-US"/>
        </w:rPr>
        <w:t>persons</w:t>
      </w:r>
      <w:proofErr w:type="gramEnd"/>
      <w:r w:rsidRPr="00E2190B">
        <w:rPr>
          <w:rFonts w:cs="Arial"/>
          <w:color w:val="auto"/>
          <w:lang w:val="en-US"/>
        </w:rPr>
        <w:t xml:space="preserve"> presently are being denied rights and benefits to which they would otherwise be entitled.</w:t>
      </w:r>
    </w:p>
    <w:p w14:paraId="316261FD" w14:textId="77777777" w:rsidR="00074DF8" w:rsidRPr="00E2190B" w:rsidRDefault="00074DF8" w:rsidP="00AD0E66">
      <w:pPr>
        <w:pStyle w:val="Mainbodycopy"/>
        <w:spacing w:after="0"/>
        <w:ind w:left="-810"/>
        <w:rPr>
          <w:rFonts w:cs="Arial"/>
          <w:color w:val="auto"/>
          <w:lang w:val="en-US"/>
        </w:rPr>
      </w:pPr>
    </w:p>
    <w:p w14:paraId="2655FBE1" w14:textId="77777777" w:rsidR="00074DF8" w:rsidRPr="00E2190B" w:rsidRDefault="00074DF8" w:rsidP="00AD0E66">
      <w:pPr>
        <w:pStyle w:val="Mainbodycopy"/>
        <w:spacing w:after="0"/>
        <w:ind w:left="-810"/>
        <w:rPr>
          <w:rFonts w:cs="Arial"/>
          <w:color w:val="auto"/>
          <w:lang w:val="en-US"/>
        </w:rPr>
      </w:pPr>
      <w:r w:rsidRPr="00E2190B">
        <w:rPr>
          <w:rFonts w:cs="Arial"/>
          <w:color w:val="auto"/>
          <w:lang w:val="en-US"/>
        </w:rPr>
        <w:lastRenderedPageBreak/>
        <w:t xml:space="preserve">It is the intention of the Legislature in enacting this chapter to </w:t>
      </w:r>
      <w:proofErr w:type="gramStart"/>
      <w:r w:rsidRPr="00E2190B">
        <w:rPr>
          <w:rFonts w:cs="Arial"/>
          <w:color w:val="auto"/>
          <w:lang w:val="en-US"/>
        </w:rPr>
        <w:t>provide for</w:t>
      </w:r>
      <w:proofErr w:type="gramEnd"/>
      <w:r w:rsidRPr="00E2190B">
        <w:rPr>
          <w:rFonts w:cs="Arial"/>
          <w:color w:val="auto"/>
          <w:lang w:val="en-US"/>
        </w:rPr>
        <w:t xml:space="preserve"> effective communication between all levels of government in this state and the people of this state who are precluded from utilizing public services because of language </w:t>
      </w:r>
      <w:proofErr w:type="gramStart"/>
      <w:r w:rsidRPr="00E2190B">
        <w:rPr>
          <w:rFonts w:cs="Arial"/>
          <w:color w:val="auto"/>
          <w:lang w:val="en-US"/>
        </w:rPr>
        <w:t>barriers.”</w:t>
      </w:r>
      <w:proofErr w:type="gramEnd"/>
    </w:p>
    <w:p w14:paraId="4BACBFD4" w14:textId="77777777" w:rsidR="00074DF8" w:rsidRPr="00E2190B" w:rsidRDefault="00074DF8" w:rsidP="00AD0E66">
      <w:pPr>
        <w:pStyle w:val="Mainbodycopy"/>
        <w:spacing w:after="0"/>
        <w:ind w:left="-810"/>
        <w:rPr>
          <w:rFonts w:cs="Arial"/>
          <w:color w:val="auto"/>
          <w:lang w:val="en-US"/>
        </w:rPr>
      </w:pPr>
    </w:p>
    <w:p w14:paraId="3D4800BB" w14:textId="78629CAF" w:rsidR="00074DF8" w:rsidRPr="00E2190B" w:rsidRDefault="00074DF8" w:rsidP="00B3007D">
      <w:pPr>
        <w:pStyle w:val="Mainbodycopy"/>
        <w:ind w:left="-810"/>
        <w:rPr>
          <w:rFonts w:cs="Arial"/>
          <w:b/>
          <w:bCs/>
          <w:color w:val="auto"/>
          <w:lang w:val="en-US"/>
        </w:rPr>
        <w:sectPr w:rsidR="00AD0E66" w:rsidRPr="00E2190B" w:rsidSect="00FC598E">
          <w:headerReference w:type="default" r:id="rId10"/>
          <w:footerReference w:type="even" r:id="rId11"/>
          <w:headerReference w:type="first" r:id="rId12"/>
          <w:pgSz w:w="12240" w:h="15840"/>
          <w:pgMar w:top="-2063" w:right="1440" w:bottom="1437" w:left="1872" w:header="0" w:footer="288" w:gutter="0"/>
          <w:cols w:space="720"/>
          <w:titlePg/>
          <w:docGrid w:linePitch="326"/>
        </w:sectPr>
      </w:pPr>
      <w:r w:rsidRPr="00E2190B">
        <w:rPr>
          <w:rFonts w:cs="Arial"/>
          <w:color w:val="auto"/>
          <w:lang w:val="en-US"/>
        </w:rPr>
        <w:t>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w:t>
      </w:r>
      <w:r w:rsidRPr="00E2190B">
        <w:rPr>
          <w:rFonts w:cs="Arial"/>
          <w:color w:val="auto"/>
          <w:lang w:val="en-US"/>
        </w:rPr>
        <w:t xml:space="preserve">mplementation plan every year that documents compliance with the Act.  You may access a copy of this law at the following url: </w:t>
      </w:r>
      <w:hyperlink r:id="rId13" w:history="1">
        <w:r w:rsidRPr="00E2190B">
          <w:rPr>
            <w:rStyle w:val="Hyperlink"/>
            <w:rFonts w:cs="Arial"/>
            <w:color w:val="auto"/>
            <w:lang w:val="en-US"/>
          </w:rPr>
          <w:t>http://www.spb.ca.gov/bilingual/dymallyact.htm</w:t>
        </w:r>
      </w:hyperlink>
    </w:p>
    <w:p w14:paraId="0E50E22C" w14:textId="77777777" w:rsidR="00074DF8" w:rsidRPr="00E2190B" w:rsidRDefault="00074DF8" w:rsidP="006D16BE">
      <w:pPr>
        <w:pStyle w:val="Mainbodycopy"/>
        <w:spacing w:after="0" w:line="240" w:lineRule="auto"/>
        <w:ind w:left="0"/>
        <w:rPr>
          <w:rFonts w:cs="Arial"/>
          <w:color w:val="auto"/>
        </w:rPr>
      </w:pPr>
    </w:p>
    <w:sectPr w:rsidR="003A41DA" w:rsidRPr="00E2190B" w:rsidSect="003A41DA">
      <w:headerReference w:type="first" r:id="rId14"/>
      <w:footerReference w:type="first" r:id="rId15"/>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2088F" w14:textId="77777777" w:rsidR="00074DF8" w:rsidRDefault="00074DF8">
      <w:r>
        <w:separator/>
      </w:r>
    </w:p>
  </w:endnote>
  <w:endnote w:type="continuationSeparator" w:id="0">
    <w:p w14:paraId="5F3592B1" w14:textId="77777777" w:rsidR="00074DF8" w:rsidRDefault="00074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5670613"/>
      <w:docPartObj>
        <w:docPartGallery w:val="Page Numbers (Bottom of Page)"/>
        <w:docPartUnique/>
      </w:docPartObj>
    </w:sdtPr>
    <w:sdtEndPr>
      <w:rPr>
        <w:rStyle w:val="PageNumber"/>
      </w:rPr>
    </w:sdtEndPr>
    <w:sdtContent>
      <w:p w14:paraId="3D89F648" w14:textId="77777777" w:rsidR="00074DF8" w:rsidRDefault="00074DF8"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0B9FDA6" w14:textId="77777777" w:rsidR="00074DF8" w:rsidRDefault="00074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E131" w14:textId="77777777" w:rsidR="00074DF8" w:rsidRDefault="00074DF8" w:rsidP="00FD7177">
    <w:pPr>
      <w:pStyle w:val="Footer"/>
      <w:spacing w:before="240"/>
      <w:ind w:left="-532" w:right="101" w:hanging="634"/>
      <w:jc w:val="right"/>
      <w:rPr>
        <w:rStyle w:val="PageNumber"/>
      </w:rPr>
    </w:pPr>
  </w:p>
  <w:p w14:paraId="54C2DAC8" w14:textId="77777777" w:rsidR="00074DF8" w:rsidRDefault="00074DF8"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2A765" w14:textId="77777777" w:rsidR="00074DF8" w:rsidRDefault="00074DF8">
      <w:r>
        <w:separator/>
      </w:r>
    </w:p>
  </w:footnote>
  <w:footnote w:type="continuationSeparator" w:id="0">
    <w:p w14:paraId="007B596D" w14:textId="77777777" w:rsidR="00074DF8" w:rsidRDefault="00074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4BF6" w14:textId="77777777" w:rsidR="00074DF8" w:rsidRDefault="00074DF8">
    <w:pPr>
      <w:pStyle w:val="Header"/>
    </w:pPr>
    <w:r>
      <w:rPr>
        <w:noProof/>
      </w:rPr>
      <w:drawing>
        <wp:anchor distT="0" distB="0" distL="114300" distR="114300" simplePos="0" relativeHeight="251659264" behindDoc="1" locked="0" layoutInCell="1" allowOverlap="1" wp14:anchorId="3F98FF12" wp14:editId="6B7E2DCD">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636F" w14:textId="77777777" w:rsidR="00074DF8" w:rsidRDefault="00074DF8" w:rsidP="00A529A5">
    <w:pPr>
      <w:pStyle w:val="Header"/>
    </w:pPr>
    <w:r>
      <w:rPr>
        <w:noProof/>
      </w:rPr>
      <w:drawing>
        <wp:anchor distT="0" distB="0" distL="114300" distR="114300" simplePos="0" relativeHeight="251658240" behindDoc="1" locked="0" layoutInCell="1" allowOverlap="1" wp14:anchorId="62B010A0" wp14:editId="177AAD68">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BD7B" w14:textId="77777777" w:rsidR="00074DF8" w:rsidRDefault="00074DF8" w:rsidP="00A529A5">
    <w:pPr>
      <w:pStyle w:val="Header"/>
    </w:pPr>
    <w:r>
      <w:rPr>
        <w:noProof/>
      </w:rPr>
      <w:drawing>
        <wp:anchor distT="0" distB="0" distL="114300" distR="114300" simplePos="0" relativeHeight="251660288" behindDoc="1" locked="0" layoutInCell="1" allowOverlap="1" wp14:anchorId="585B3C1B" wp14:editId="3F1DC308">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C45CB6FC">
      <w:start w:val="1"/>
      <w:numFmt w:val="decimal"/>
      <w:lvlText w:val="%1."/>
      <w:lvlJc w:val="left"/>
      <w:pPr>
        <w:ind w:left="1080" w:hanging="360"/>
      </w:pPr>
    </w:lvl>
    <w:lvl w:ilvl="1" w:tplc="73A4C7EE" w:tentative="1">
      <w:start w:val="1"/>
      <w:numFmt w:val="lowerLetter"/>
      <w:lvlText w:val="%2."/>
      <w:lvlJc w:val="left"/>
      <w:pPr>
        <w:ind w:left="1800" w:hanging="360"/>
      </w:pPr>
    </w:lvl>
    <w:lvl w:ilvl="2" w:tplc="709C98E8" w:tentative="1">
      <w:start w:val="1"/>
      <w:numFmt w:val="lowerRoman"/>
      <w:lvlText w:val="%3."/>
      <w:lvlJc w:val="right"/>
      <w:pPr>
        <w:ind w:left="2520" w:hanging="180"/>
      </w:pPr>
    </w:lvl>
    <w:lvl w:ilvl="3" w:tplc="959E5094" w:tentative="1">
      <w:start w:val="1"/>
      <w:numFmt w:val="decimal"/>
      <w:lvlText w:val="%4."/>
      <w:lvlJc w:val="left"/>
      <w:pPr>
        <w:ind w:left="3240" w:hanging="360"/>
      </w:pPr>
    </w:lvl>
    <w:lvl w:ilvl="4" w:tplc="BB82EDB6" w:tentative="1">
      <w:start w:val="1"/>
      <w:numFmt w:val="lowerLetter"/>
      <w:lvlText w:val="%5."/>
      <w:lvlJc w:val="left"/>
      <w:pPr>
        <w:ind w:left="3960" w:hanging="360"/>
      </w:pPr>
    </w:lvl>
    <w:lvl w:ilvl="5" w:tplc="24AC55CC" w:tentative="1">
      <w:start w:val="1"/>
      <w:numFmt w:val="lowerRoman"/>
      <w:lvlText w:val="%6."/>
      <w:lvlJc w:val="right"/>
      <w:pPr>
        <w:ind w:left="4680" w:hanging="180"/>
      </w:pPr>
    </w:lvl>
    <w:lvl w:ilvl="6" w:tplc="CC26629A" w:tentative="1">
      <w:start w:val="1"/>
      <w:numFmt w:val="decimal"/>
      <w:lvlText w:val="%7."/>
      <w:lvlJc w:val="left"/>
      <w:pPr>
        <w:ind w:left="5400" w:hanging="360"/>
      </w:pPr>
    </w:lvl>
    <w:lvl w:ilvl="7" w:tplc="0712AFEA" w:tentative="1">
      <w:start w:val="1"/>
      <w:numFmt w:val="lowerLetter"/>
      <w:lvlText w:val="%8."/>
      <w:lvlJc w:val="left"/>
      <w:pPr>
        <w:ind w:left="6120" w:hanging="360"/>
      </w:pPr>
    </w:lvl>
    <w:lvl w:ilvl="8" w:tplc="2670E704"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7808573C">
      <w:start w:val="1"/>
      <w:numFmt w:val="bullet"/>
      <w:pStyle w:val="Bullets"/>
      <w:lvlText w:val=""/>
      <w:lvlJc w:val="left"/>
      <w:pPr>
        <w:ind w:left="504" w:hanging="216"/>
      </w:pPr>
      <w:rPr>
        <w:rFonts w:ascii="Symbol" w:hAnsi="Symbol" w:hint="default"/>
      </w:rPr>
    </w:lvl>
    <w:lvl w:ilvl="1" w:tplc="35660C9E" w:tentative="1">
      <w:start w:val="1"/>
      <w:numFmt w:val="bullet"/>
      <w:lvlText w:val="o"/>
      <w:lvlJc w:val="left"/>
      <w:pPr>
        <w:ind w:left="1440" w:hanging="360"/>
      </w:pPr>
      <w:rPr>
        <w:rFonts w:ascii="Courier New" w:hAnsi="Courier New" w:cs="Courier New" w:hint="default"/>
      </w:rPr>
    </w:lvl>
    <w:lvl w:ilvl="2" w:tplc="89168B78" w:tentative="1">
      <w:start w:val="1"/>
      <w:numFmt w:val="bullet"/>
      <w:lvlText w:val=""/>
      <w:lvlJc w:val="left"/>
      <w:pPr>
        <w:ind w:left="2160" w:hanging="360"/>
      </w:pPr>
      <w:rPr>
        <w:rFonts w:ascii="Wingdings" w:hAnsi="Wingdings" w:hint="default"/>
      </w:rPr>
    </w:lvl>
    <w:lvl w:ilvl="3" w:tplc="EE0CDDD8" w:tentative="1">
      <w:start w:val="1"/>
      <w:numFmt w:val="bullet"/>
      <w:lvlText w:val=""/>
      <w:lvlJc w:val="left"/>
      <w:pPr>
        <w:ind w:left="2880" w:hanging="360"/>
      </w:pPr>
      <w:rPr>
        <w:rFonts w:ascii="Symbol" w:hAnsi="Symbol" w:hint="default"/>
      </w:rPr>
    </w:lvl>
    <w:lvl w:ilvl="4" w:tplc="61349708" w:tentative="1">
      <w:start w:val="1"/>
      <w:numFmt w:val="bullet"/>
      <w:lvlText w:val="o"/>
      <w:lvlJc w:val="left"/>
      <w:pPr>
        <w:ind w:left="3600" w:hanging="360"/>
      </w:pPr>
      <w:rPr>
        <w:rFonts w:ascii="Courier New" w:hAnsi="Courier New" w:cs="Courier New" w:hint="default"/>
      </w:rPr>
    </w:lvl>
    <w:lvl w:ilvl="5" w:tplc="BC105A7C" w:tentative="1">
      <w:start w:val="1"/>
      <w:numFmt w:val="bullet"/>
      <w:lvlText w:val=""/>
      <w:lvlJc w:val="left"/>
      <w:pPr>
        <w:ind w:left="4320" w:hanging="360"/>
      </w:pPr>
      <w:rPr>
        <w:rFonts w:ascii="Wingdings" w:hAnsi="Wingdings" w:hint="default"/>
      </w:rPr>
    </w:lvl>
    <w:lvl w:ilvl="6" w:tplc="CCF6A9E8" w:tentative="1">
      <w:start w:val="1"/>
      <w:numFmt w:val="bullet"/>
      <w:lvlText w:val=""/>
      <w:lvlJc w:val="left"/>
      <w:pPr>
        <w:ind w:left="5040" w:hanging="360"/>
      </w:pPr>
      <w:rPr>
        <w:rFonts w:ascii="Symbol" w:hAnsi="Symbol" w:hint="default"/>
      </w:rPr>
    </w:lvl>
    <w:lvl w:ilvl="7" w:tplc="BC9E79AC" w:tentative="1">
      <w:start w:val="1"/>
      <w:numFmt w:val="bullet"/>
      <w:lvlText w:val="o"/>
      <w:lvlJc w:val="left"/>
      <w:pPr>
        <w:ind w:left="5760" w:hanging="360"/>
      </w:pPr>
      <w:rPr>
        <w:rFonts w:ascii="Courier New" w:hAnsi="Courier New" w:cs="Courier New" w:hint="default"/>
      </w:rPr>
    </w:lvl>
    <w:lvl w:ilvl="8" w:tplc="2E48E7F4"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5E5EC638">
      <w:start w:val="1"/>
      <w:numFmt w:val="bullet"/>
      <w:lvlText w:val=""/>
      <w:lvlJc w:val="left"/>
      <w:pPr>
        <w:ind w:left="720" w:hanging="360"/>
      </w:pPr>
      <w:rPr>
        <w:rFonts w:ascii="Symbol" w:hAnsi="Symbol" w:hint="default"/>
      </w:rPr>
    </w:lvl>
    <w:lvl w:ilvl="1" w:tplc="DAA2FCEA" w:tentative="1">
      <w:start w:val="1"/>
      <w:numFmt w:val="bullet"/>
      <w:lvlText w:val="o"/>
      <w:lvlJc w:val="left"/>
      <w:pPr>
        <w:ind w:left="1440" w:hanging="360"/>
      </w:pPr>
      <w:rPr>
        <w:rFonts w:ascii="Courier New" w:hAnsi="Courier New" w:cs="Courier New" w:hint="default"/>
      </w:rPr>
    </w:lvl>
    <w:lvl w:ilvl="2" w:tplc="340637F4" w:tentative="1">
      <w:start w:val="1"/>
      <w:numFmt w:val="bullet"/>
      <w:lvlText w:val=""/>
      <w:lvlJc w:val="left"/>
      <w:pPr>
        <w:ind w:left="2160" w:hanging="360"/>
      </w:pPr>
      <w:rPr>
        <w:rFonts w:ascii="Wingdings" w:hAnsi="Wingdings" w:hint="default"/>
      </w:rPr>
    </w:lvl>
    <w:lvl w:ilvl="3" w:tplc="05EEE25E" w:tentative="1">
      <w:start w:val="1"/>
      <w:numFmt w:val="bullet"/>
      <w:lvlText w:val=""/>
      <w:lvlJc w:val="left"/>
      <w:pPr>
        <w:ind w:left="2880" w:hanging="360"/>
      </w:pPr>
      <w:rPr>
        <w:rFonts w:ascii="Symbol" w:hAnsi="Symbol" w:hint="default"/>
      </w:rPr>
    </w:lvl>
    <w:lvl w:ilvl="4" w:tplc="E50A442A" w:tentative="1">
      <w:start w:val="1"/>
      <w:numFmt w:val="bullet"/>
      <w:lvlText w:val="o"/>
      <w:lvlJc w:val="left"/>
      <w:pPr>
        <w:ind w:left="3600" w:hanging="360"/>
      </w:pPr>
      <w:rPr>
        <w:rFonts w:ascii="Courier New" w:hAnsi="Courier New" w:cs="Courier New" w:hint="default"/>
      </w:rPr>
    </w:lvl>
    <w:lvl w:ilvl="5" w:tplc="7298B874" w:tentative="1">
      <w:start w:val="1"/>
      <w:numFmt w:val="bullet"/>
      <w:lvlText w:val=""/>
      <w:lvlJc w:val="left"/>
      <w:pPr>
        <w:ind w:left="4320" w:hanging="360"/>
      </w:pPr>
      <w:rPr>
        <w:rFonts w:ascii="Wingdings" w:hAnsi="Wingdings" w:hint="default"/>
      </w:rPr>
    </w:lvl>
    <w:lvl w:ilvl="6" w:tplc="B8124008" w:tentative="1">
      <w:start w:val="1"/>
      <w:numFmt w:val="bullet"/>
      <w:lvlText w:val=""/>
      <w:lvlJc w:val="left"/>
      <w:pPr>
        <w:ind w:left="5040" w:hanging="360"/>
      </w:pPr>
      <w:rPr>
        <w:rFonts w:ascii="Symbol" w:hAnsi="Symbol" w:hint="default"/>
      </w:rPr>
    </w:lvl>
    <w:lvl w:ilvl="7" w:tplc="04C6706A" w:tentative="1">
      <w:start w:val="1"/>
      <w:numFmt w:val="bullet"/>
      <w:lvlText w:val="o"/>
      <w:lvlJc w:val="left"/>
      <w:pPr>
        <w:ind w:left="5760" w:hanging="360"/>
      </w:pPr>
      <w:rPr>
        <w:rFonts w:ascii="Courier New" w:hAnsi="Courier New" w:cs="Courier New" w:hint="default"/>
      </w:rPr>
    </w:lvl>
    <w:lvl w:ilvl="8" w:tplc="ED4C3724"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40846B84">
      <w:start w:val="1"/>
      <w:numFmt w:val="decimal"/>
      <w:pStyle w:val="NumberedAgenda"/>
      <w:lvlText w:val="%1."/>
      <w:lvlJc w:val="left"/>
      <w:pPr>
        <w:ind w:left="360" w:hanging="360"/>
      </w:pPr>
      <w:rPr>
        <w:rFonts w:hint="default"/>
      </w:rPr>
    </w:lvl>
    <w:lvl w:ilvl="1" w:tplc="FE827754">
      <w:start w:val="1"/>
      <w:numFmt w:val="lowerLetter"/>
      <w:lvlText w:val="%2."/>
      <w:lvlJc w:val="left"/>
      <w:pPr>
        <w:ind w:left="1080" w:hanging="360"/>
      </w:pPr>
    </w:lvl>
    <w:lvl w:ilvl="2" w:tplc="2F9E4D4A" w:tentative="1">
      <w:start w:val="1"/>
      <w:numFmt w:val="lowerRoman"/>
      <w:lvlText w:val="%3."/>
      <w:lvlJc w:val="right"/>
      <w:pPr>
        <w:ind w:left="1800" w:hanging="180"/>
      </w:pPr>
    </w:lvl>
    <w:lvl w:ilvl="3" w:tplc="714867EC" w:tentative="1">
      <w:start w:val="1"/>
      <w:numFmt w:val="decimal"/>
      <w:lvlText w:val="%4."/>
      <w:lvlJc w:val="left"/>
      <w:pPr>
        <w:ind w:left="2520" w:hanging="360"/>
      </w:pPr>
    </w:lvl>
    <w:lvl w:ilvl="4" w:tplc="409AA392" w:tentative="1">
      <w:start w:val="1"/>
      <w:numFmt w:val="lowerLetter"/>
      <w:lvlText w:val="%5."/>
      <w:lvlJc w:val="left"/>
      <w:pPr>
        <w:ind w:left="3240" w:hanging="360"/>
      </w:pPr>
    </w:lvl>
    <w:lvl w:ilvl="5" w:tplc="A34C1D14" w:tentative="1">
      <w:start w:val="1"/>
      <w:numFmt w:val="lowerRoman"/>
      <w:lvlText w:val="%6."/>
      <w:lvlJc w:val="right"/>
      <w:pPr>
        <w:ind w:left="3960" w:hanging="180"/>
      </w:pPr>
    </w:lvl>
    <w:lvl w:ilvl="6" w:tplc="FB6C0830" w:tentative="1">
      <w:start w:val="1"/>
      <w:numFmt w:val="decimal"/>
      <w:lvlText w:val="%7."/>
      <w:lvlJc w:val="left"/>
      <w:pPr>
        <w:ind w:left="4680" w:hanging="360"/>
      </w:pPr>
    </w:lvl>
    <w:lvl w:ilvl="7" w:tplc="6AA48C70" w:tentative="1">
      <w:start w:val="1"/>
      <w:numFmt w:val="lowerLetter"/>
      <w:lvlText w:val="%8."/>
      <w:lvlJc w:val="left"/>
      <w:pPr>
        <w:ind w:left="5400" w:hanging="360"/>
      </w:pPr>
    </w:lvl>
    <w:lvl w:ilvl="8" w:tplc="352EA318"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8E944E7A">
      <w:start w:val="1"/>
      <w:numFmt w:val="bullet"/>
      <w:lvlText w:val=""/>
      <w:lvlJc w:val="left"/>
      <w:pPr>
        <w:ind w:left="720" w:hanging="360"/>
      </w:pPr>
      <w:rPr>
        <w:rFonts w:ascii="Symbol" w:hAnsi="Symbol" w:hint="default"/>
      </w:rPr>
    </w:lvl>
    <w:lvl w:ilvl="1" w:tplc="EE027618" w:tentative="1">
      <w:start w:val="1"/>
      <w:numFmt w:val="bullet"/>
      <w:lvlText w:val="o"/>
      <w:lvlJc w:val="left"/>
      <w:pPr>
        <w:ind w:left="1440" w:hanging="360"/>
      </w:pPr>
      <w:rPr>
        <w:rFonts w:ascii="Courier New" w:hAnsi="Courier New" w:cs="Courier New" w:hint="default"/>
      </w:rPr>
    </w:lvl>
    <w:lvl w:ilvl="2" w:tplc="1902B9FA" w:tentative="1">
      <w:start w:val="1"/>
      <w:numFmt w:val="bullet"/>
      <w:lvlText w:val=""/>
      <w:lvlJc w:val="left"/>
      <w:pPr>
        <w:ind w:left="2160" w:hanging="360"/>
      </w:pPr>
      <w:rPr>
        <w:rFonts w:ascii="Wingdings" w:hAnsi="Wingdings" w:hint="default"/>
      </w:rPr>
    </w:lvl>
    <w:lvl w:ilvl="3" w:tplc="42B2152E" w:tentative="1">
      <w:start w:val="1"/>
      <w:numFmt w:val="bullet"/>
      <w:lvlText w:val=""/>
      <w:lvlJc w:val="left"/>
      <w:pPr>
        <w:ind w:left="2880" w:hanging="360"/>
      </w:pPr>
      <w:rPr>
        <w:rFonts w:ascii="Symbol" w:hAnsi="Symbol" w:hint="default"/>
      </w:rPr>
    </w:lvl>
    <w:lvl w:ilvl="4" w:tplc="CA5E0E02" w:tentative="1">
      <w:start w:val="1"/>
      <w:numFmt w:val="bullet"/>
      <w:lvlText w:val="o"/>
      <w:lvlJc w:val="left"/>
      <w:pPr>
        <w:ind w:left="3600" w:hanging="360"/>
      </w:pPr>
      <w:rPr>
        <w:rFonts w:ascii="Courier New" w:hAnsi="Courier New" w:cs="Courier New" w:hint="default"/>
      </w:rPr>
    </w:lvl>
    <w:lvl w:ilvl="5" w:tplc="B9C43B40" w:tentative="1">
      <w:start w:val="1"/>
      <w:numFmt w:val="bullet"/>
      <w:lvlText w:val=""/>
      <w:lvlJc w:val="left"/>
      <w:pPr>
        <w:ind w:left="4320" w:hanging="360"/>
      </w:pPr>
      <w:rPr>
        <w:rFonts w:ascii="Wingdings" w:hAnsi="Wingdings" w:hint="default"/>
      </w:rPr>
    </w:lvl>
    <w:lvl w:ilvl="6" w:tplc="64B02C7C" w:tentative="1">
      <w:start w:val="1"/>
      <w:numFmt w:val="bullet"/>
      <w:lvlText w:val=""/>
      <w:lvlJc w:val="left"/>
      <w:pPr>
        <w:ind w:left="5040" w:hanging="360"/>
      </w:pPr>
      <w:rPr>
        <w:rFonts w:ascii="Symbol" w:hAnsi="Symbol" w:hint="default"/>
      </w:rPr>
    </w:lvl>
    <w:lvl w:ilvl="7" w:tplc="04DA6936" w:tentative="1">
      <w:start w:val="1"/>
      <w:numFmt w:val="bullet"/>
      <w:lvlText w:val="o"/>
      <w:lvlJc w:val="left"/>
      <w:pPr>
        <w:ind w:left="5760" w:hanging="360"/>
      </w:pPr>
      <w:rPr>
        <w:rFonts w:ascii="Courier New" w:hAnsi="Courier New" w:cs="Courier New" w:hint="default"/>
      </w:rPr>
    </w:lvl>
    <w:lvl w:ilvl="8" w:tplc="BFB8ADDE" w:tentative="1">
      <w:start w:val="1"/>
      <w:numFmt w:val="bullet"/>
      <w:lvlText w:val=""/>
      <w:lvlJc w:val="left"/>
      <w:pPr>
        <w:ind w:left="6480" w:hanging="360"/>
      </w:pPr>
      <w:rPr>
        <w:rFonts w:ascii="Wingdings" w:hAnsi="Wingdings" w:hint="default"/>
      </w:rPr>
    </w:lvl>
  </w:abstractNum>
  <w:abstractNum w:abstractNumId="16" w15:restartNumberingAfterBreak="0">
    <w:nsid w:val="71EA6C94"/>
    <w:multiLevelType w:val="hybridMultilevel"/>
    <w:tmpl w:val="5BC4F38C"/>
    <w:lvl w:ilvl="0" w:tplc="C0AC16C8">
      <w:start w:val="1"/>
      <w:numFmt w:val="bullet"/>
      <w:lvlText w:val=""/>
      <w:lvlJc w:val="left"/>
      <w:pPr>
        <w:ind w:left="720" w:hanging="360"/>
      </w:pPr>
      <w:rPr>
        <w:rFonts w:ascii="Symbol" w:hAnsi="Symbol" w:hint="default"/>
      </w:rPr>
    </w:lvl>
    <w:lvl w:ilvl="1" w:tplc="5F6890AA" w:tentative="1">
      <w:start w:val="1"/>
      <w:numFmt w:val="bullet"/>
      <w:lvlText w:val="o"/>
      <w:lvlJc w:val="left"/>
      <w:pPr>
        <w:ind w:left="1440" w:hanging="360"/>
      </w:pPr>
      <w:rPr>
        <w:rFonts w:ascii="Courier New" w:hAnsi="Courier New" w:cs="Courier New" w:hint="default"/>
      </w:rPr>
    </w:lvl>
    <w:lvl w:ilvl="2" w:tplc="5694CAA2" w:tentative="1">
      <w:start w:val="1"/>
      <w:numFmt w:val="bullet"/>
      <w:lvlText w:val=""/>
      <w:lvlJc w:val="left"/>
      <w:pPr>
        <w:ind w:left="2160" w:hanging="360"/>
      </w:pPr>
      <w:rPr>
        <w:rFonts w:ascii="Wingdings" w:hAnsi="Wingdings" w:hint="default"/>
      </w:rPr>
    </w:lvl>
    <w:lvl w:ilvl="3" w:tplc="53C41B8C" w:tentative="1">
      <w:start w:val="1"/>
      <w:numFmt w:val="bullet"/>
      <w:lvlText w:val=""/>
      <w:lvlJc w:val="left"/>
      <w:pPr>
        <w:ind w:left="2880" w:hanging="360"/>
      </w:pPr>
      <w:rPr>
        <w:rFonts w:ascii="Symbol" w:hAnsi="Symbol" w:hint="default"/>
      </w:rPr>
    </w:lvl>
    <w:lvl w:ilvl="4" w:tplc="2758AD4C" w:tentative="1">
      <w:start w:val="1"/>
      <w:numFmt w:val="bullet"/>
      <w:lvlText w:val="o"/>
      <w:lvlJc w:val="left"/>
      <w:pPr>
        <w:ind w:left="3600" w:hanging="360"/>
      </w:pPr>
      <w:rPr>
        <w:rFonts w:ascii="Courier New" w:hAnsi="Courier New" w:cs="Courier New" w:hint="default"/>
      </w:rPr>
    </w:lvl>
    <w:lvl w:ilvl="5" w:tplc="C7E42C78" w:tentative="1">
      <w:start w:val="1"/>
      <w:numFmt w:val="bullet"/>
      <w:lvlText w:val=""/>
      <w:lvlJc w:val="left"/>
      <w:pPr>
        <w:ind w:left="4320" w:hanging="360"/>
      </w:pPr>
      <w:rPr>
        <w:rFonts w:ascii="Wingdings" w:hAnsi="Wingdings" w:hint="default"/>
      </w:rPr>
    </w:lvl>
    <w:lvl w:ilvl="6" w:tplc="6C8CC506" w:tentative="1">
      <w:start w:val="1"/>
      <w:numFmt w:val="bullet"/>
      <w:lvlText w:val=""/>
      <w:lvlJc w:val="left"/>
      <w:pPr>
        <w:ind w:left="5040" w:hanging="360"/>
      </w:pPr>
      <w:rPr>
        <w:rFonts w:ascii="Symbol" w:hAnsi="Symbol" w:hint="default"/>
      </w:rPr>
    </w:lvl>
    <w:lvl w:ilvl="7" w:tplc="16BA2C58" w:tentative="1">
      <w:start w:val="1"/>
      <w:numFmt w:val="bullet"/>
      <w:lvlText w:val="o"/>
      <w:lvlJc w:val="left"/>
      <w:pPr>
        <w:ind w:left="5760" w:hanging="360"/>
      </w:pPr>
      <w:rPr>
        <w:rFonts w:ascii="Courier New" w:hAnsi="Courier New" w:cs="Courier New" w:hint="default"/>
      </w:rPr>
    </w:lvl>
    <w:lvl w:ilvl="8" w:tplc="8298A5A2" w:tentative="1">
      <w:start w:val="1"/>
      <w:numFmt w:val="bullet"/>
      <w:lvlText w:val=""/>
      <w:lvlJc w:val="left"/>
      <w:pPr>
        <w:ind w:left="6480" w:hanging="360"/>
      </w:pPr>
      <w:rPr>
        <w:rFonts w:ascii="Wingdings" w:hAnsi="Wingdings" w:hint="default"/>
      </w:rPr>
    </w:lvl>
  </w:abstractNum>
  <w:abstractNum w:abstractNumId="17" w15:restartNumberingAfterBreak="0">
    <w:nsid w:val="71EA6C95"/>
    <w:multiLevelType w:val="hybridMultilevel"/>
    <w:tmpl w:val="71EA6C95"/>
    <w:lvl w:ilvl="0" w:tplc="0A3285B8">
      <w:start w:val="1"/>
      <w:numFmt w:val="bullet"/>
      <w:lvlText w:val=""/>
      <w:lvlJc w:val="left"/>
      <w:pPr>
        <w:tabs>
          <w:tab w:val="num" w:pos="720"/>
        </w:tabs>
        <w:ind w:left="720" w:hanging="360"/>
      </w:pPr>
      <w:rPr>
        <w:rFonts w:ascii="Symbol" w:hAnsi="Symbol"/>
      </w:rPr>
    </w:lvl>
    <w:lvl w:ilvl="1" w:tplc="4D8C772C">
      <w:start w:val="1"/>
      <w:numFmt w:val="bullet"/>
      <w:lvlText w:val="o"/>
      <w:lvlJc w:val="left"/>
      <w:pPr>
        <w:tabs>
          <w:tab w:val="num" w:pos="1440"/>
        </w:tabs>
        <w:ind w:left="1440" w:hanging="360"/>
      </w:pPr>
      <w:rPr>
        <w:rFonts w:ascii="Courier New" w:hAnsi="Courier New"/>
      </w:rPr>
    </w:lvl>
    <w:lvl w:ilvl="2" w:tplc="336C1E1A">
      <w:start w:val="1"/>
      <w:numFmt w:val="bullet"/>
      <w:lvlText w:val=""/>
      <w:lvlJc w:val="left"/>
      <w:pPr>
        <w:tabs>
          <w:tab w:val="num" w:pos="2160"/>
        </w:tabs>
        <w:ind w:left="2160" w:hanging="360"/>
      </w:pPr>
      <w:rPr>
        <w:rFonts w:ascii="Wingdings" w:hAnsi="Wingdings"/>
      </w:rPr>
    </w:lvl>
    <w:lvl w:ilvl="3" w:tplc="4A66B822">
      <w:start w:val="1"/>
      <w:numFmt w:val="bullet"/>
      <w:lvlText w:val=""/>
      <w:lvlJc w:val="left"/>
      <w:pPr>
        <w:tabs>
          <w:tab w:val="num" w:pos="2880"/>
        </w:tabs>
        <w:ind w:left="2880" w:hanging="360"/>
      </w:pPr>
      <w:rPr>
        <w:rFonts w:ascii="Symbol" w:hAnsi="Symbol"/>
      </w:rPr>
    </w:lvl>
    <w:lvl w:ilvl="4" w:tplc="7CC03AEC">
      <w:start w:val="1"/>
      <w:numFmt w:val="bullet"/>
      <w:lvlText w:val="o"/>
      <w:lvlJc w:val="left"/>
      <w:pPr>
        <w:tabs>
          <w:tab w:val="num" w:pos="3600"/>
        </w:tabs>
        <w:ind w:left="3600" w:hanging="360"/>
      </w:pPr>
      <w:rPr>
        <w:rFonts w:ascii="Courier New" w:hAnsi="Courier New"/>
      </w:rPr>
    </w:lvl>
    <w:lvl w:ilvl="5" w:tplc="B89A9D80">
      <w:start w:val="1"/>
      <w:numFmt w:val="bullet"/>
      <w:lvlText w:val=""/>
      <w:lvlJc w:val="left"/>
      <w:pPr>
        <w:tabs>
          <w:tab w:val="num" w:pos="4320"/>
        </w:tabs>
        <w:ind w:left="4320" w:hanging="360"/>
      </w:pPr>
      <w:rPr>
        <w:rFonts w:ascii="Wingdings" w:hAnsi="Wingdings"/>
      </w:rPr>
    </w:lvl>
    <w:lvl w:ilvl="6" w:tplc="B05650F6">
      <w:start w:val="1"/>
      <w:numFmt w:val="bullet"/>
      <w:lvlText w:val=""/>
      <w:lvlJc w:val="left"/>
      <w:pPr>
        <w:tabs>
          <w:tab w:val="num" w:pos="5040"/>
        </w:tabs>
        <w:ind w:left="5040" w:hanging="360"/>
      </w:pPr>
      <w:rPr>
        <w:rFonts w:ascii="Symbol" w:hAnsi="Symbol"/>
      </w:rPr>
    </w:lvl>
    <w:lvl w:ilvl="7" w:tplc="7D9670C8">
      <w:start w:val="1"/>
      <w:numFmt w:val="bullet"/>
      <w:lvlText w:val="o"/>
      <w:lvlJc w:val="left"/>
      <w:pPr>
        <w:tabs>
          <w:tab w:val="num" w:pos="5760"/>
        </w:tabs>
        <w:ind w:left="5760" w:hanging="360"/>
      </w:pPr>
      <w:rPr>
        <w:rFonts w:ascii="Courier New" w:hAnsi="Courier New"/>
      </w:rPr>
    </w:lvl>
    <w:lvl w:ilvl="8" w:tplc="12327F50">
      <w:start w:val="1"/>
      <w:numFmt w:val="bullet"/>
      <w:lvlText w:val=""/>
      <w:lvlJc w:val="left"/>
      <w:pPr>
        <w:tabs>
          <w:tab w:val="num" w:pos="6480"/>
        </w:tabs>
        <w:ind w:left="6480" w:hanging="360"/>
      </w:pPr>
      <w:rPr>
        <w:rFonts w:ascii="Wingdings" w:hAnsi="Wingdings"/>
      </w:rPr>
    </w:lvl>
  </w:abstractNum>
  <w:abstractNum w:abstractNumId="18" w15:restartNumberingAfterBreak="0">
    <w:nsid w:val="71EA6C96"/>
    <w:multiLevelType w:val="hybridMultilevel"/>
    <w:tmpl w:val="71EA6C96"/>
    <w:lvl w:ilvl="0" w:tplc="C1D48F02">
      <w:start w:val="1"/>
      <w:numFmt w:val="bullet"/>
      <w:lvlText w:val=""/>
      <w:lvlJc w:val="left"/>
      <w:pPr>
        <w:tabs>
          <w:tab w:val="num" w:pos="720"/>
        </w:tabs>
        <w:ind w:left="720" w:hanging="360"/>
      </w:pPr>
      <w:rPr>
        <w:rFonts w:ascii="Symbol" w:hAnsi="Symbol"/>
      </w:rPr>
    </w:lvl>
    <w:lvl w:ilvl="1" w:tplc="AE04844C">
      <w:start w:val="1"/>
      <w:numFmt w:val="bullet"/>
      <w:lvlText w:val="o"/>
      <w:lvlJc w:val="left"/>
      <w:pPr>
        <w:tabs>
          <w:tab w:val="num" w:pos="1440"/>
        </w:tabs>
        <w:ind w:left="1440" w:hanging="360"/>
      </w:pPr>
      <w:rPr>
        <w:rFonts w:ascii="Courier New" w:hAnsi="Courier New"/>
      </w:rPr>
    </w:lvl>
    <w:lvl w:ilvl="2" w:tplc="B63EF53C">
      <w:start w:val="1"/>
      <w:numFmt w:val="bullet"/>
      <w:lvlText w:val=""/>
      <w:lvlJc w:val="left"/>
      <w:pPr>
        <w:tabs>
          <w:tab w:val="num" w:pos="2160"/>
        </w:tabs>
        <w:ind w:left="2160" w:hanging="360"/>
      </w:pPr>
      <w:rPr>
        <w:rFonts w:ascii="Wingdings" w:hAnsi="Wingdings"/>
      </w:rPr>
    </w:lvl>
    <w:lvl w:ilvl="3" w:tplc="876CD99C">
      <w:start w:val="1"/>
      <w:numFmt w:val="bullet"/>
      <w:lvlText w:val=""/>
      <w:lvlJc w:val="left"/>
      <w:pPr>
        <w:tabs>
          <w:tab w:val="num" w:pos="2880"/>
        </w:tabs>
        <w:ind w:left="2880" w:hanging="360"/>
      </w:pPr>
      <w:rPr>
        <w:rFonts w:ascii="Symbol" w:hAnsi="Symbol"/>
      </w:rPr>
    </w:lvl>
    <w:lvl w:ilvl="4" w:tplc="C66CB60C">
      <w:start w:val="1"/>
      <w:numFmt w:val="bullet"/>
      <w:lvlText w:val="o"/>
      <w:lvlJc w:val="left"/>
      <w:pPr>
        <w:tabs>
          <w:tab w:val="num" w:pos="3600"/>
        </w:tabs>
        <w:ind w:left="3600" w:hanging="360"/>
      </w:pPr>
      <w:rPr>
        <w:rFonts w:ascii="Courier New" w:hAnsi="Courier New"/>
      </w:rPr>
    </w:lvl>
    <w:lvl w:ilvl="5" w:tplc="5D6211C8">
      <w:start w:val="1"/>
      <w:numFmt w:val="bullet"/>
      <w:lvlText w:val=""/>
      <w:lvlJc w:val="left"/>
      <w:pPr>
        <w:tabs>
          <w:tab w:val="num" w:pos="4320"/>
        </w:tabs>
        <w:ind w:left="4320" w:hanging="360"/>
      </w:pPr>
      <w:rPr>
        <w:rFonts w:ascii="Wingdings" w:hAnsi="Wingdings"/>
      </w:rPr>
    </w:lvl>
    <w:lvl w:ilvl="6" w:tplc="91446728">
      <w:start w:val="1"/>
      <w:numFmt w:val="bullet"/>
      <w:lvlText w:val=""/>
      <w:lvlJc w:val="left"/>
      <w:pPr>
        <w:tabs>
          <w:tab w:val="num" w:pos="5040"/>
        </w:tabs>
        <w:ind w:left="5040" w:hanging="360"/>
      </w:pPr>
      <w:rPr>
        <w:rFonts w:ascii="Symbol" w:hAnsi="Symbol"/>
      </w:rPr>
    </w:lvl>
    <w:lvl w:ilvl="7" w:tplc="DAC41EA6">
      <w:start w:val="1"/>
      <w:numFmt w:val="bullet"/>
      <w:lvlText w:val="o"/>
      <w:lvlJc w:val="left"/>
      <w:pPr>
        <w:tabs>
          <w:tab w:val="num" w:pos="5760"/>
        </w:tabs>
        <w:ind w:left="5760" w:hanging="360"/>
      </w:pPr>
      <w:rPr>
        <w:rFonts w:ascii="Courier New" w:hAnsi="Courier New"/>
      </w:rPr>
    </w:lvl>
    <w:lvl w:ilvl="8" w:tplc="333621A2">
      <w:start w:val="1"/>
      <w:numFmt w:val="bullet"/>
      <w:lvlText w:val=""/>
      <w:lvlJc w:val="left"/>
      <w:pPr>
        <w:tabs>
          <w:tab w:val="num" w:pos="6480"/>
        </w:tabs>
        <w:ind w:left="6480" w:hanging="360"/>
      </w:pPr>
      <w:rPr>
        <w:rFonts w:ascii="Wingdings" w:hAnsi="Wingdings"/>
      </w:rPr>
    </w:lvl>
  </w:abstractNum>
  <w:num w:numId="1" w16cid:durableId="1281380924">
    <w:abstractNumId w:val="15"/>
  </w:num>
  <w:num w:numId="2" w16cid:durableId="1412390076">
    <w:abstractNumId w:val="0"/>
  </w:num>
  <w:num w:numId="3" w16cid:durableId="1770075273">
    <w:abstractNumId w:val="1"/>
  </w:num>
  <w:num w:numId="4" w16cid:durableId="774059294">
    <w:abstractNumId w:val="2"/>
  </w:num>
  <w:num w:numId="5" w16cid:durableId="210463003">
    <w:abstractNumId w:val="3"/>
  </w:num>
  <w:num w:numId="6" w16cid:durableId="1930040452">
    <w:abstractNumId w:val="8"/>
  </w:num>
  <w:num w:numId="7" w16cid:durableId="973096034">
    <w:abstractNumId w:val="4"/>
  </w:num>
  <w:num w:numId="8" w16cid:durableId="432089320">
    <w:abstractNumId w:val="5"/>
  </w:num>
  <w:num w:numId="9" w16cid:durableId="303396359">
    <w:abstractNumId w:val="6"/>
  </w:num>
  <w:num w:numId="10" w16cid:durableId="2093696544">
    <w:abstractNumId w:val="7"/>
  </w:num>
  <w:num w:numId="11" w16cid:durableId="1001666550">
    <w:abstractNumId w:val="9"/>
  </w:num>
  <w:num w:numId="12" w16cid:durableId="1236545552">
    <w:abstractNumId w:val="10"/>
  </w:num>
  <w:num w:numId="13" w16cid:durableId="92745266">
    <w:abstractNumId w:val="12"/>
  </w:num>
  <w:num w:numId="14" w16cid:durableId="1875998887">
    <w:abstractNumId w:val="13"/>
  </w:num>
  <w:num w:numId="15" w16cid:durableId="1625502615">
    <w:abstractNumId w:val="11"/>
  </w:num>
  <w:num w:numId="16" w16cid:durableId="1768230158">
    <w:abstractNumId w:val="14"/>
  </w:num>
  <w:num w:numId="17" w16cid:durableId="365252587">
    <w:abstractNumId w:val="16"/>
  </w:num>
  <w:num w:numId="18" w16cid:durableId="870261517">
    <w:abstractNumId w:val="17"/>
  </w:num>
  <w:num w:numId="19" w16cid:durableId="913587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CE6"/>
    <w:rsid w:val="00074DF8"/>
    <w:rsid w:val="000C5290"/>
    <w:rsid w:val="00243C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8CD9"/>
  <w15:docId w15:val="{FC76B7EB-D29E-450E-A6B5-7EE49882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b.ca.gov/bilingual/dymallyact.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hpatel\Downloads\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11</TotalTime>
  <Pages>9</Pages>
  <Words>7602</Words>
  <Characters>43334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Patel, Niharika</cp:lastModifiedBy>
  <cp:revision>2</cp:revision>
  <cp:lastPrinted>2021-02-19T20:10:00Z</cp:lastPrinted>
  <dcterms:created xsi:type="dcterms:W3CDTF">2026-04-16T17:48:00Z</dcterms:created>
  <dcterms:modified xsi:type="dcterms:W3CDTF">2026-04-16T17:48:00Z</dcterms:modified>
</cp:coreProperties>
</file>